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457" w:rsidRDefault="00A7117A">
      <w:pPr>
        <w:spacing w:line="240" w:lineRule="auto"/>
        <w:ind w:firstLine="0"/>
        <w:jc w:val="left"/>
        <w:rPr>
          <w:noProof/>
        </w:rPr>
      </w:pPr>
      <w:r>
        <w:fldChar w:fldCharType="begin"/>
      </w:r>
      <w:r w:rsidR="00DB7CC6">
        <w:instrText xml:space="preserve"> TOC \o "1-3" \h \z \u </w:instrText>
      </w:r>
      <w:r>
        <w:fldChar w:fldCharType="end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Cs w:val="22"/>
          <w:lang w:eastAsia="ru-RU"/>
        </w:rPr>
        <w:id w:val="9818447"/>
        <w:docPartObj>
          <w:docPartGallery w:val="Table of Contents"/>
          <w:docPartUnique/>
        </w:docPartObj>
      </w:sdtPr>
      <w:sdtContent>
        <w:p w:rsidR="00B04457" w:rsidRDefault="00B04457" w:rsidP="00B04457">
          <w:pPr>
            <w:pStyle w:val="ae"/>
            <w:jc w:val="center"/>
            <w:rPr>
              <w:rFonts w:ascii="Times New Roman" w:hAnsi="Times New Roman" w:cs="Times New Roman"/>
              <w:sz w:val="36"/>
              <w:szCs w:val="36"/>
            </w:rPr>
          </w:pPr>
          <w:r w:rsidRPr="00B04457">
            <w:rPr>
              <w:rFonts w:ascii="Times New Roman" w:hAnsi="Times New Roman" w:cs="Times New Roman"/>
              <w:color w:val="auto"/>
              <w:sz w:val="36"/>
              <w:szCs w:val="36"/>
            </w:rPr>
            <w:t>Содержание</w:t>
          </w:r>
        </w:p>
        <w:p w:rsidR="00B04457" w:rsidRPr="00B04457" w:rsidRDefault="00B04457" w:rsidP="00B04457">
          <w:pPr>
            <w:rPr>
              <w:lang w:eastAsia="en-US"/>
            </w:rPr>
          </w:pPr>
        </w:p>
        <w:p w:rsidR="00A34B7A" w:rsidRDefault="00A7117A">
          <w:pPr>
            <w:pStyle w:val="11"/>
            <w:tabs>
              <w:tab w:val="left" w:pos="1276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r>
            <w:fldChar w:fldCharType="begin"/>
          </w:r>
          <w:r w:rsidR="00B04457">
            <w:instrText xml:space="preserve"> TOC \o "1-3" \h \z \u </w:instrText>
          </w:r>
          <w:r>
            <w:fldChar w:fldCharType="separate"/>
          </w:r>
          <w:hyperlink w:anchor="_Toc501631003" w:history="1">
            <w:r w:rsidR="00A34B7A" w:rsidRPr="007012EB">
              <w:rPr>
                <w:rStyle w:val="aa"/>
                <w:noProof/>
              </w:rPr>
              <w:t>1.</w:t>
            </w:r>
            <w:r w:rsidR="00A34B7A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A34B7A" w:rsidRPr="007012EB">
              <w:rPr>
                <w:rStyle w:val="aa"/>
                <w:noProof/>
              </w:rPr>
              <w:t>Введение</w:t>
            </w:r>
            <w:r w:rsidR="00A34B7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4B7A">
              <w:rPr>
                <w:noProof/>
                <w:webHidden/>
              </w:rPr>
              <w:instrText xml:space="preserve"> PAGEREF _Toc501631003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B7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4B7A" w:rsidRDefault="00A7117A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501631004" w:history="1">
            <w:r w:rsidR="00A34B7A" w:rsidRPr="007012EB">
              <w:rPr>
                <w:rStyle w:val="aa"/>
                <w:noProof/>
                <w:bdr w:val="none" w:sz="0" w:space="0" w:color="auto" w:frame="1"/>
              </w:rPr>
              <w:t>2.</w:t>
            </w:r>
            <w:r w:rsidR="00E550E0">
              <w:rPr>
                <w:rStyle w:val="aa"/>
                <w:noProof/>
                <w:bdr w:val="none" w:sz="0" w:space="0" w:color="auto" w:frame="1"/>
              </w:rPr>
              <w:t xml:space="preserve"> </w:t>
            </w:r>
            <w:r w:rsidR="00A34B7A" w:rsidRPr="007012EB">
              <w:rPr>
                <w:rStyle w:val="aa"/>
                <w:noProof/>
                <w:bdr w:val="none" w:sz="0" w:space="0" w:color="auto" w:frame="1"/>
              </w:rPr>
              <w:t>Пути</w:t>
            </w:r>
            <w:r w:rsidR="00E550E0">
              <w:rPr>
                <w:rStyle w:val="aa"/>
                <w:noProof/>
                <w:bdr w:val="none" w:sz="0" w:space="0" w:color="auto" w:frame="1"/>
              </w:rPr>
              <w:t xml:space="preserve"> </w:t>
            </w:r>
            <w:r w:rsidR="00A34B7A" w:rsidRPr="007012EB">
              <w:rPr>
                <w:rStyle w:val="aa"/>
                <w:noProof/>
                <w:bdr w:val="none" w:sz="0" w:space="0" w:color="auto" w:frame="1"/>
              </w:rPr>
              <w:t>решения</w:t>
            </w:r>
            <w:r w:rsidR="00E550E0">
              <w:rPr>
                <w:rStyle w:val="aa"/>
                <w:noProof/>
                <w:bdr w:val="none" w:sz="0" w:space="0" w:color="auto" w:frame="1"/>
              </w:rPr>
              <w:t xml:space="preserve"> </w:t>
            </w:r>
            <w:r w:rsidR="00A34B7A" w:rsidRPr="007012EB">
              <w:rPr>
                <w:rStyle w:val="aa"/>
                <w:noProof/>
                <w:bdr w:val="none" w:sz="0" w:space="0" w:color="auto" w:frame="1"/>
              </w:rPr>
              <w:t>дефицита</w:t>
            </w:r>
            <w:r w:rsidR="00E550E0">
              <w:rPr>
                <w:rStyle w:val="aa"/>
                <w:noProof/>
                <w:bdr w:val="none" w:sz="0" w:space="0" w:color="auto" w:frame="1"/>
              </w:rPr>
              <w:t xml:space="preserve"> </w:t>
            </w:r>
            <w:r w:rsidR="00A34B7A" w:rsidRPr="007012EB">
              <w:rPr>
                <w:rStyle w:val="aa"/>
                <w:noProof/>
                <w:bdr w:val="none" w:sz="0" w:space="0" w:color="auto" w:frame="1"/>
              </w:rPr>
              <w:t>пресной</w:t>
            </w:r>
            <w:r w:rsidR="00E550E0">
              <w:rPr>
                <w:rStyle w:val="aa"/>
                <w:noProof/>
                <w:bdr w:val="none" w:sz="0" w:space="0" w:color="auto" w:frame="1"/>
              </w:rPr>
              <w:t xml:space="preserve"> </w:t>
            </w:r>
            <w:r w:rsidR="00A34B7A" w:rsidRPr="007012EB">
              <w:rPr>
                <w:rStyle w:val="aa"/>
                <w:noProof/>
                <w:bdr w:val="none" w:sz="0" w:space="0" w:color="auto" w:frame="1"/>
              </w:rPr>
              <w:t>воды</w:t>
            </w:r>
            <w:r w:rsidR="00A34B7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4B7A">
              <w:rPr>
                <w:noProof/>
                <w:webHidden/>
              </w:rPr>
              <w:instrText xml:space="preserve"> PAGEREF _Toc501631004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B7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4B7A" w:rsidRDefault="00A7117A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501631005" w:history="1">
            <w:r w:rsidR="00A34B7A" w:rsidRPr="007012EB">
              <w:rPr>
                <w:rStyle w:val="aa"/>
                <w:noProof/>
              </w:rPr>
              <w:t>2.1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Сохранение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запасов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пресной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воды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в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водохранилищах.</w:t>
            </w:r>
            <w:r w:rsidR="00A34B7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4B7A">
              <w:rPr>
                <w:noProof/>
                <w:webHidden/>
              </w:rPr>
              <w:instrText xml:space="preserve"> PAGEREF _Toc501631005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B7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4B7A" w:rsidRDefault="00A7117A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501631006" w:history="1">
            <w:r w:rsidR="00A34B7A" w:rsidRPr="007012EB">
              <w:rPr>
                <w:rStyle w:val="aa"/>
                <w:noProof/>
                <w:shd w:val="clear" w:color="auto" w:fill="FFFFFF"/>
              </w:rPr>
              <w:t>2.2</w:t>
            </w:r>
            <w:r w:rsidR="00E550E0">
              <w:rPr>
                <w:rStyle w:val="aa"/>
                <w:noProof/>
                <w:shd w:val="clear" w:color="auto" w:fill="FFFFFF"/>
              </w:rPr>
              <w:t xml:space="preserve"> </w:t>
            </w:r>
            <w:r w:rsidR="00A34B7A" w:rsidRPr="007012EB">
              <w:rPr>
                <w:rStyle w:val="aa"/>
                <w:noProof/>
                <w:shd w:val="clear" w:color="auto" w:fill="FFFFFF"/>
              </w:rPr>
              <w:t>Технологии</w:t>
            </w:r>
            <w:r w:rsidR="00E550E0">
              <w:rPr>
                <w:rStyle w:val="aa"/>
                <w:noProof/>
                <w:shd w:val="clear" w:color="auto" w:fill="FFFFFF"/>
              </w:rPr>
              <w:t xml:space="preserve"> </w:t>
            </w:r>
            <w:r w:rsidR="00A34B7A" w:rsidRPr="007012EB">
              <w:rPr>
                <w:rStyle w:val="aa"/>
                <w:noProof/>
                <w:shd w:val="clear" w:color="auto" w:fill="FFFFFF"/>
              </w:rPr>
              <w:t>по</w:t>
            </w:r>
            <w:r w:rsidR="00E550E0">
              <w:rPr>
                <w:rStyle w:val="aa"/>
                <w:noProof/>
                <w:shd w:val="clear" w:color="auto" w:fill="FFFFFF"/>
              </w:rPr>
              <w:t xml:space="preserve"> </w:t>
            </w:r>
            <w:r w:rsidR="00A34B7A" w:rsidRPr="007012EB">
              <w:rPr>
                <w:rStyle w:val="aa"/>
                <w:noProof/>
                <w:shd w:val="clear" w:color="auto" w:fill="FFFFFF"/>
              </w:rPr>
              <w:t>переработке</w:t>
            </w:r>
            <w:r w:rsidR="00E550E0">
              <w:rPr>
                <w:rStyle w:val="aa"/>
                <w:noProof/>
                <w:shd w:val="clear" w:color="auto" w:fill="FFFFFF"/>
              </w:rPr>
              <w:t xml:space="preserve"> </w:t>
            </w:r>
            <w:r w:rsidR="00A34B7A" w:rsidRPr="007012EB">
              <w:rPr>
                <w:rStyle w:val="aa"/>
                <w:noProof/>
                <w:shd w:val="clear" w:color="auto" w:fill="FFFFFF"/>
              </w:rPr>
              <w:t>воды.</w:t>
            </w:r>
            <w:r w:rsidR="00A34B7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4B7A">
              <w:rPr>
                <w:noProof/>
                <w:webHidden/>
              </w:rPr>
              <w:instrText xml:space="preserve"> PAGEREF _Toc501631006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B7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4B7A" w:rsidRDefault="00A7117A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501631007" w:history="1">
            <w:r w:rsidR="00A34B7A" w:rsidRPr="007012EB">
              <w:rPr>
                <w:rStyle w:val="aa"/>
                <w:noProof/>
              </w:rPr>
              <w:t>2.2.1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Механический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этап:</w:t>
            </w:r>
            <w:r w:rsidR="00A34B7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4B7A">
              <w:rPr>
                <w:noProof/>
                <w:webHidden/>
              </w:rPr>
              <w:instrText xml:space="preserve"> PAGEREF _Toc501631007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B7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4B7A" w:rsidRDefault="00A7117A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501631008" w:history="1">
            <w:r w:rsidR="00A34B7A" w:rsidRPr="007012EB">
              <w:rPr>
                <w:rStyle w:val="aa"/>
                <w:noProof/>
              </w:rPr>
              <w:t>2.2.2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Биологический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этап</w:t>
            </w:r>
            <w:r w:rsidR="00A34B7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4B7A">
              <w:rPr>
                <w:noProof/>
                <w:webHidden/>
              </w:rPr>
              <w:instrText xml:space="preserve"> PAGEREF _Toc501631008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B7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4B7A" w:rsidRDefault="00A7117A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501631009" w:history="1">
            <w:r w:rsidR="00A34B7A" w:rsidRPr="007012EB">
              <w:rPr>
                <w:rStyle w:val="aa"/>
                <w:noProof/>
              </w:rPr>
              <w:t>2.2.3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Физико-химический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этап:</w:t>
            </w:r>
            <w:r w:rsidR="00A34B7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4B7A">
              <w:rPr>
                <w:noProof/>
                <w:webHidden/>
              </w:rPr>
              <w:instrText xml:space="preserve"> PAGEREF _Toc501631009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B7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4B7A" w:rsidRDefault="00A7117A" w:rsidP="00A34B7A">
          <w:pPr>
            <w:pStyle w:val="31"/>
            <w:tabs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501631010" w:history="1">
            <w:r w:rsidR="00A34B7A" w:rsidRPr="007012EB">
              <w:rPr>
                <w:rStyle w:val="aa"/>
                <w:noProof/>
              </w:rPr>
              <w:t>2.2.4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Дезинфекция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сточных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вод</w:t>
            </w:r>
            <w:r w:rsidR="00A34B7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4B7A">
              <w:rPr>
                <w:noProof/>
                <w:webHidden/>
              </w:rPr>
              <w:instrText xml:space="preserve"> PAGEREF _Toc501631010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B7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4B7A" w:rsidRDefault="00A7117A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501631011" w:history="1">
            <w:r w:rsidR="00A34B7A" w:rsidRPr="007012EB">
              <w:rPr>
                <w:rStyle w:val="aa"/>
                <w:noProof/>
                <w:shd w:val="clear" w:color="auto" w:fill="FFFFFF"/>
              </w:rPr>
              <w:t>2.3</w:t>
            </w:r>
            <w:r w:rsidR="00E550E0">
              <w:rPr>
                <w:rStyle w:val="aa"/>
                <w:noProof/>
                <w:shd w:val="clear" w:color="auto" w:fill="FFFFFF"/>
              </w:rPr>
              <w:t xml:space="preserve"> </w:t>
            </w:r>
            <w:r w:rsidR="00A34B7A" w:rsidRPr="007012EB">
              <w:rPr>
                <w:rStyle w:val="aa"/>
                <w:noProof/>
                <w:shd w:val="clear" w:color="auto" w:fill="FFFFFF"/>
              </w:rPr>
              <w:t>Опреснение</w:t>
            </w:r>
            <w:r w:rsidR="00E550E0">
              <w:rPr>
                <w:rStyle w:val="aa"/>
                <w:noProof/>
                <w:shd w:val="clear" w:color="auto" w:fill="FFFFFF"/>
              </w:rPr>
              <w:t xml:space="preserve"> </w:t>
            </w:r>
            <w:r w:rsidR="00A34B7A" w:rsidRPr="007012EB">
              <w:rPr>
                <w:rStyle w:val="aa"/>
                <w:noProof/>
                <w:shd w:val="clear" w:color="auto" w:fill="FFFFFF"/>
              </w:rPr>
              <w:t>соленой</w:t>
            </w:r>
            <w:r w:rsidR="00E550E0">
              <w:rPr>
                <w:rStyle w:val="aa"/>
                <w:noProof/>
                <w:shd w:val="clear" w:color="auto" w:fill="FFFFFF"/>
              </w:rPr>
              <w:t xml:space="preserve"> </w:t>
            </w:r>
            <w:r w:rsidR="00A34B7A" w:rsidRPr="007012EB">
              <w:rPr>
                <w:rStyle w:val="aa"/>
                <w:noProof/>
                <w:shd w:val="clear" w:color="auto" w:fill="FFFFFF"/>
              </w:rPr>
              <w:t>воды</w:t>
            </w:r>
            <w:r w:rsidR="00A34B7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4B7A">
              <w:rPr>
                <w:noProof/>
                <w:webHidden/>
              </w:rPr>
              <w:instrText xml:space="preserve"> PAGEREF _Toc501631011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B7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4B7A" w:rsidRDefault="00A7117A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501631012" w:history="1">
            <w:r w:rsidR="00A34B7A" w:rsidRPr="007012EB">
              <w:rPr>
                <w:rStyle w:val="aa"/>
                <w:noProof/>
              </w:rPr>
              <w:t>2.3.1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Химическое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опреснение</w:t>
            </w:r>
            <w:r w:rsidR="00A34B7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4B7A">
              <w:rPr>
                <w:noProof/>
                <w:webHidden/>
              </w:rPr>
              <w:instrText xml:space="preserve"> PAGEREF _Toc501631012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B7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4B7A" w:rsidRDefault="00A7117A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501631013" w:history="1">
            <w:r w:rsidR="00A34B7A" w:rsidRPr="007012EB">
              <w:rPr>
                <w:rStyle w:val="aa"/>
                <w:noProof/>
              </w:rPr>
              <w:t>2.3.2Дистилляция</w:t>
            </w:r>
            <w:r w:rsidR="00A34B7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4B7A">
              <w:rPr>
                <w:noProof/>
                <w:webHidden/>
              </w:rPr>
              <w:instrText xml:space="preserve"> PAGEREF _Toc501631013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B7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4B7A" w:rsidRDefault="00A7117A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501631014" w:history="1">
            <w:r w:rsidR="00A34B7A" w:rsidRPr="007012EB">
              <w:rPr>
                <w:rStyle w:val="aa"/>
                <w:noProof/>
              </w:rPr>
              <w:t>2.3.3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Ионный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обмен</w:t>
            </w:r>
            <w:r w:rsidR="00A34B7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4B7A">
              <w:rPr>
                <w:noProof/>
                <w:webHidden/>
              </w:rPr>
              <w:instrText xml:space="preserve"> PAGEREF _Toc501631014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B7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4B7A" w:rsidRDefault="00A7117A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501631015" w:history="1">
            <w:r w:rsidR="00A34B7A" w:rsidRPr="007012EB">
              <w:rPr>
                <w:rStyle w:val="aa"/>
                <w:noProof/>
              </w:rPr>
              <w:t>2.3.4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Обратный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осмос</w:t>
            </w:r>
            <w:r w:rsidR="00A34B7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4B7A">
              <w:rPr>
                <w:noProof/>
                <w:webHidden/>
              </w:rPr>
              <w:instrText xml:space="preserve"> PAGEREF _Toc501631015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B7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4B7A" w:rsidRDefault="00A7117A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501631016" w:history="1">
            <w:r w:rsidR="00A34B7A" w:rsidRPr="007012EB">
              <w:rPr>
                <w:rStyle w:val="aa"/>
                <w:noProof/>
              </w:rPr>
              <w:t>2.3.5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Электродиализ</w:t>
            </w:r>
            <w:r w:rsidR="00A34B7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4B7A">
              <w:rPr>
                <w:noProof/>
                <w:webHidden/>
              </w:rPr>
              <w:instrText xml:space="preserve"> PAGEREF _Toc501631016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B7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4B7A" w:rsidRDefault="00A7117A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501631017" w:history="1">
            <w:r w:rsidR="00A34B7A" w:rsidRPr="007012EB">
              <w:rPr>
                <w:rStyle w:val="aa"/>
                <w:noProof/>
              </w:rPr>
              <w:t>2.3.6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Замораживание</w:t>
            </w:r>
            <w:r w:rsidR="00A34B7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4B7A">
              <w:rPr>
                <w:noProof/>
                <w:webHidden/>
              </w:rPr>
              <w:instrText xml:space="preserve"> PAGEREF _Toc501631017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B7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4B7A" w:rsidRDefault="00A7117A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501631018" w:history="1">
            <w:r w:rsidR="00A34B7A" w:rsidRPr="007012EB">
              <w:rPr>
                <w:rStyle w:val="aa"/>
                <w:noProof/>
              </w:rPr>
              <w:t>2.4</w:t>
            </w:r>
            <w:r w:rsidR="00A34B7A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A34B7A" w:rsidRPr="007012EB">
              <w:rPr>
                <w:rStyle w:val="aa"/>
                <w:noProof/>
              </w:rPr>
              <w:t>Другие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методы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сохранения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пресных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вод</w:t>
            </w:r>
            <w:r w:rsidR="00A34B7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4B7A">
              <w:rPr>
                <w:noProof/>
                <w:webHidden/>
              </w:rPr>
              <w:instrText xml:space="preserve"> PAGEREF _Toc501631018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B7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4B7A" w:rsidRDefault="00A7117A">
          <w:pPr>
            <w:pStyle w:val="11"/>
            <w:tabs>
              <w:tab w:val="left" w:pos="1276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501631019" w:history="1">
            <w:r w:rsidR="00A34B7A" w:rsidRPr="007012EB">
              <w:rPr>
                <w:rStyle w:val="aa"/>
                <w:noProof/>
              </w:rPr>
              <w:t>3.</w:t>
            </w:r>
            <w:r w:rsidR="00A34B7A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A34B7A" w:rsidRPr="007012EB">
              <w:rPr>
                <w:rStyle w:val="aa"/>
                <w:noProof/>
              </w:rPr>
              <w:t>Направления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решения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проблемы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повышения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качества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питьевой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воды</w:t>
            </w:r>
            <w:r w:rsidR="00A34B7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4B7A">
              <w:rPr>
                <w:noProof/>
                <w:webHidden/>
              </w:rPr>
              <w:instrText xml:space="preserve"> PAGEREF _Toc501631019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B7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4B7A" w:rsidRDefault="00A7117A">
          <w:pPr>
            <w:pStyle w:val="11"/>
            <w:tabs>
              <w:tab w:val="left" w:pos="1276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501631020" w:history="1">
            <w:r w:rsidR="00A34B7A" w:rsidRPr="007012EB">
              <w:rPr>
                <w:rStyle w:val="aa"/>
                <w:noProof/>
                <w:lang w:val="en-US"/>
              </w:rPr>
              <w:t>4.</w:t>
            </w:r>
            <w:r w:rsidR="00A34B7A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A34B7A" w:rsidRPr="007012EB">
              <w:rPr>
                <w:rStyle w:val="aa"/>
                <w:noProof/>
              </w:rPr>
              <w:t>Список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используемых</w:t>
            </w:r>
            <w:r w:rsidR="00E550E0">
              <w:rPr>
                <w:rStyle w:val="aa"/>
                <w:noProof/>
              </w:rPr>
              <w:t xml:space="preserve"> </w:t>
            </w:r>
            <w:r w:rsidR="00A34B7A" w:rsidRPr="007012EB">
              <w:rPr>
                <w:rStyle w:val="aa"/>
                <w:noProof/>
              </w:rPr>
              <w:t>источников</w:t>
            </w:r>
            <w:r w:rsidR="00A34B7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4B7A">
              <w:rPr>
                <w:noProof/>
                <w:webHidden/>
              </w:rPr>
              <w:instrText xml:space="preserve"> PAGEREF _Toc501631020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B7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4457" w:rsidRDefault="00A7117A">
          <w:r>
            <w:fldChar w:fldCharType="end"/>
          </w:r>
        </w:p>
      </w:sdtContent>
    </w:sdt>
    <w:p w:rsidR="00A72265" w:rsidRDefault="00A72265">
      <w:pPr>
        <w:spacing w:line="240" w:lineRule="auto"/>
        <w:ind w:firstLine="0"/>
        <w:jc w:val="left"/>
        <w:rPr>
          <w:rFonts w:ascii="Cambria" w:hAnsi="Cambria"/>
          <w:b/>
          <w:bCs/>
          <w:kern w:val="32"/>
          <w:sz w:val="32"/>
          <w:szCs w:val="32"/>
        </w:rPr>
      </w:pPr>
      <w:r>
        <w:rPr>
          <w:rFonts w:ascii="Cambria" w:hAnsi="Cambria"/>
          <w:b/>
          <w:bCs/>
          <w:kern w:val="32"/>
          <w:sz w:val="32"/>
          <w:szCs w:val="32"/>
        </w:rPr>
        <w:br w:type="page"/>
      </w:r>
    </w:p>
    <w:p w:rsidR="00B04457" w:rsidRDefault="00B04457">
      <w:pPr>
        <w:spacing w:line="240" w:lineRule="auto"/>
        <w:ind w:firstLine="0"/>
        <w:jc w:val="left"/>
        <w:rPr>
          <w:rFonts w:ascii="Cambria" w:hAnsi="Cambria"/>
          <w:b/>
          <w:bCs/>
          <w:kern w:val="32"/>
          <w:sz w:val="32"/>
          <w:szCs w:val="32"/>
        </w:rPr>
      </w:pPr>
    </w:p>
    <w:p w:rsidR="00B50673" w:rsidRDefault="00B50673" w:rsidP="008673C0">
      <w:pPr>
        <w:pStyle w:val="1"/>
        <w:numPr>
          <w:ilvl w:val="0"/>
          <w:numId w:val="23"/>
        </w:numPr>
      </w:pPr>
      <w:bookmarkStart w:id="0" w:name="_Toc501203081"/>
      <w:bookmarkStart w:id="1" w:name="_Toc501631003"/>
      <w:r>
        <w:t>Введение</w:t>
      </w:r>
      <w:bookmarkEnd w:id="0"/>
      <w:bookmarkEnd w:id="1"/>
    </w:p>
    <w:p w:rsidR="00DB7CC6" w:rsidRDefault="00F67ECB" w:rsidP="00F67ECB">
      <w:r>
        <w:t>Проблема</w:t>
      </w:r>
      <w:r w:rsidR="00E550E0">
        <w:t xml:space="preserve"> </w:t>
      </w:r>
      <w:r>
        <w:t>доступности</w:t>
      </w:r>
      <w:r w:rsidR="00E550E0">
        <w:t xml:space="preserve"> </w:t>
      </w:r>
      <w:r>
        <w:t>пресной</w:t>
      </w:r>
      <w:r w:rsidR="00E550E0">
        <w:t xml:space="preserve"> </w:t>
      </w:r>
      <w:r>
        <w:t>воды</w:t>
      </w:r>
      <w:r w:rsidR="00E550E0">
        <w:t xml:space="preserve"> </w:t>
      </w:r>
      <w:r>
        <w:t>на</w:t>
      </w:r>
      <w:r w:rsidR="00E550E0">
        <w:t xml:space="preserve"> </w:t>
      </w:r>
      <w:r>
        <w:t>нашей</w:t>
      </w:r>
      <w:r w:rsidR="00E550E0">
        <w:t xml:space="preserve"> </w:t>
      </w:r>
      <w:r>
        <w:t>планете</w:t>
      </w:r>
      <w:r w:rsidR="00E550E0">
        <w:t xml:space="preserve"> </w:t>
      </w:r>
      <w:r>
        <w:t>с</w:t>
      </w:r>
      <w:r w:rsidR="00E550E0">
        <w:t xml:space="preserve"> </w:t>
      </w:r>
      <w:r>
        <w:t>каждым</w:t>
      </w:r>
      <w:r w:rsidR="00E550E0">
        <w:t xml:space="preserve"> </w:t>
      </w:r>
      <w:r>
        <w:t>г</w:t>
      </w:r>
      <w:r>
        <w:t>о</w:t>
      </w:r>
      <w:r>
        <w:t>дом</w:t>
      </w:r>
      <w:r w:rsidR="00E550E0">
        <w:t xml:space="preserve"> </w:t>
      </w:r>
      <w:r>
        <w:t>становится,</w:t>
      </w:r>
      <w:r w:rsidR="00E550E0">
        <w:t xml:space="preserve"> </w:t>
      </w:r>
      <w:r>
        <w:t>всё</w:t>
      </w:r>
      <w:r w:rsidR="00E550E0">
        <w:t xml:space="preserve"> </w:t>
      </w:r>
      <w:r>
        <w:t>более</w:t>
      </w:r>
      <w:r w:rsidR="00E550E0">
        <w:t xml:space="preserve"> </w:t>
      </w:r>
      <w:r>
        <w:t>актуальной.</w:t>
      </w:r>
      <w:r w:rsidR="00E550E0">
        <w:t xml:space="preserve"> </w:t>
      </w:r>
      <w:r>
        <w:t>Рост</w:t>
      </w:r>
      <w:r w:rsidR="00E550E0">
        <w:t xml:space="preserve"> </w:t>
      </w:r>
      <w:r>
        <w:t>населения</w:t>
      </w:r>
      <w:r w:rsidR="00E550E0">
        <w:t xml:space="preserve"> </w:t>
      </w:r>
      <w:r>
        <w:t>планеты</w:t>
      </w:r>
      <w:r w:rsidR="00E550E0">
        <w:t xml:space="preserve"> </w:t>
      </w:r>
      <w:r>
        <w:t>и</w:t>
      </w:r>
      <w:r w:rsidR="00E550E0">
        <w:t xml:space="preserve"> </w:t>
      </w:r>
      <w:r>
        <w:t>промы</w:t>
      </w:r>
      <w:r>
        <w:t>ш</w:t>
      </w:r>
      <w:r>
        <w:t>ленного</w:t>
      </w:r>
      <w:r w:rsidR="00E550E0">
        <w:t xml:space="preserve"> </w:t>
      </w:r>
      <w:r>
        <w:t>производства</w:t>
      </w:r>
      <w:r w:rsidR="00E550E0">
        <w:t xml:space="preserve"> </w:t>
      </w:r>
      <w:r>
        <w:t>приводит</w:t>
      </w:r>
      <w:r w:rsidR="00E550E0">
        <w:t xml:space="preserve"> </w:t>
      </w:r>
      <w:r>
        <w:t>к</w:t>
      </w:r>
      <w:r w:rsidR="00E550E0">
        <w:t xml:space="preserve"> </w:t>
      </w:r>
      <w:r>
        <w:t>исчерпанию</w:t>
      </w:r>
      <w:r w:rsidR="00E550E0">
        <w:t xml:space="preserve"> </w:t>
      </w:r>
      <w:r>
        <w:t>источников</w:t>
      </w:r>
      <w:r w:rsidR="00E550E0">
        <w:t xml:space="preserve"> </w:t>
      </w:r>
      <w:r>
        <w:t>пресной</w:t>
      </w:r>
      <w:r w:rsidR="00E550E0">
        <w:t xml:space="preserve"> </w:t>
      </w:r>
      <w:r>
        <w:t>воды.</w:t>
      </w:r>
      <w:r w:rsidR="00E550E0">
        <w:t xml:space="preserve"> </w:t>
      </w:r>
      <w:r>
        <w:t>Важной</w:t>
      </w:r>
      <w:r w:rsidR="00E550E0">
        <w:t xml:space="preserve"> </w:t>
      </w:r>
      <w:r>
        <w:t>проблемой</w:t>
      </w:r>
      <w:r w:rsidR="00E550E0">
        <w:t xml:space="preserve"> </w:t>
      </w:r>
      <w:r>
        <w:t>является,</w:t>
      </w:r>
      <w:r w:rsidR="00E550E0">
        <w:t xml:space="preserve"> </w:t>
      </w:r>
      <w:proofErr w:type="gramStart"/>
      <w:r>
        <w:t>то</w:t>
      </w:r>
      <w:proofErr w:type="gramEnd"/>
      <w:r w:rsidR="00E550E0">
        <w:t xml:space="preserve"> </w:t>
      </w:r>
      <w:r>
        <w:t>что</w:t>
      </w:r>
      <w:r w:rsidR="00E550E0">
        <w:t xml:space="preserve"> </w:t>
      </w:r>
      <w:r>
        <w:t>восполнение</w:t>
      </w:r>
      <w:r w:rsidR="00E550E0">
        <w:t xml:space="preserve"> </w:t>
      </w:r>
      <w:r>
        <w:t>данного</w:t>
      </w:r>
      <w:r w:rsidR="00E550E0">
        <w:t xml:space="preserve"> </w:t>
      </w:r>
      <w:r>
        <w:t>ресурса</w:t>
      </w:r>
      <w:r w:rsidR="00E550E0">
        <w:t xml:space="preserve"> </w:t>
      </w:r>
      <w:r>
        <w:t>естес</w:t>
      </w:r>
      <w:r>
        <w:t>т</w:t>
      </w:r>
      <w:r>
        <w:t>венным</w:t>
      </w:r>
      <w:r w:rsidR="00E550E0">
        <w:t xml:space="preserve"> </w:t>
      </w:r>
      <w:r>
        <w:t>путем,</w:t>
      </w:r>
      <w:r w:rsidR="00E550E0">
        <w:t xml:space="preserve"> </w:t>
      </w:r>
      <w:r>
        <w:t>происходит</w:t>
      </w:r>
      <w:r w:rsidR="00E550E0">
        <w:t xml:space="preserve"> </w:t>
      </w:r>
      <w:r>
        <w:t>в</w:t>
      </w:r>
      <w:r w:rsidR="00E550E0">
        <w:t xml:space="preserve"> </w:t>
      </w:r>
      <w:r>
        <w:t>меньшем</w:t>
      </w:r>
      <w:r w:rsidR="00E550E0">
        <w:t xml:space="preserve"> </w:t>
      </w:r>
      <w:r>
        <w:t>количестве,</w:t>
      </w:r>
      <w:r w:rsidR="00E550E0">
        <w:t xml:space="preserve"> </w:t>
      </w:r>
      <w:r>
        <w:t>нежели</w:t>
      </w:r>
      <w:r w:rsidR="00E550E0">
        <w:t xml:space="preserve"> </w:t>
      </w:r>
      <w:r>
        <w:t>потребляемое.</w:t>
      </w:r>
      <w:r w:rsidR="00E550E0">
        <w:t xml:space="preserve"> </w:t>
      </w:r>
      <w:r>
        <w:t>В</w:t>
      </w:r>
      <w:r w:rsidR="00E550E0">
        <w:t xml:space="preserve"> </w:t>
      </w:r>
      <w:r>
        <w:t>результате</w:t>
      </w:r>
      <w:r w:rsidR="00E550E0">
        <w:t xml:space="preserve"> </w:t>
      </w:r>
      <w:r>
        <w:t>чего,</w:t>
      </w:r>
      <w:r w:rsidR="00E550E0">
        <w:t xml:space="preserve"> </w:t>
      </w:r>
      <w:r>
        <w:t>запасы</w:t>
      </w:r>
      <w:r w:rsidR="00E550E0">
        <w:t xml:space="preserve"> </w:t>
      </w:r>
      <w:r>
        <w:t>пресной</w:t>
      </w:r>
      <w:r w:rsidR="00E550E0">
        <w:t xml:space="preserve"> </w:t>
      </w:r>
      <w:r>
        <w:t>воды</w:t>
      </w:r>
      <w:r w:rsidR="00E550E0">
        <w:t xml:space="preserve"> </w:t>
      </w:r>
      <w:r>
        <w:t>на</w:t>
      </w:r>
      <w:r w:rsidR="00E550E0">
        <w:t xml:space="preserve"> </w:t>
      </w:r>
      <w:r>
        <w:t>нашей</w:t>
      </w:r>
      <w:r w:rsidR="00E550E0">
        <w:t xml:space="preserve"> </w:t>
      </w:r>
      <w:r>
        <w:t>планете</w:t>
      </w:r>
      <w:r w:rsidR="00E550E0">
        <w:t xml:space="preserve"> </w:t>
      </w:r>
      <w:r>
        <w:t>с</w:t>
      </w:r>
      <w:r w:rsidR="00E550E0">
        <w:t xml:space="preserve"> </w:t>
      </w:r>
      <w:r>
        <w:t>каждым</w:t>
      </w:r>
      <w:r w:rsidR="00E550E0">
        <w:t xml:space="preserve"> </w:t>
      </w:r>
      <w:r>
        <w:t>годом</w:t>
      </w:r>
      <w:r w:rsidR="00E550E0">
        <w:t xml:space="preserve"> </w:t>
      </w:r>
      <w:r>
        <w:t>сокращаются,</w:t>
      </w:r>
      <w:r w:rsidR="00E550E0">
        <w:t xml:space="preserve"> </w:t>
      </w:r>
      <w:r>
        <w:t>и</w:t>
      </w:r>
      <w:r w:rsidR="00E550E0">
        <w:t xml:space="preserve"> </w:t>
      </w:r>
      <w:r>
        <w:t>если</w:t>
      </w:r>
      <w:r w:rsidR="00E550E0">
        <w:t xml:space="preserve"> </w:t>
      </w:r>
      <w:r>
        <w:t>не</w:t>
      </w:r>
      <w:r w:rsidR="00E550E0">
        <w:t xml:space="preserve"> </w:t>
      </w:r>
      <w:r>
        <w:t>изменить</w:t>
      </w:r>
      <w:r w:rsidR="00E550E0">
        <w:t xml:space="preserve"> </w:t>
      </w:r>
      <w:r>
        <w:t>свое</w:t>
      </w:r>
      <w:r w:rsidR="00E550E0">
        <w:t xml:space="preserve"> </w:t>
      </w:r>
      <w:r>
        <w:t>отношение</w:t>
      </w:r>
      <w:r w:rsidR="00E550E0">
        <w:t xml:space="preserve"> </w:t>
      </w:r>
      <w:r>
        <w:t>к</w:t>
      </w:r>
      <w:r w:rsidR="00E550E0">
        <w:t xml:space="preserve"> </w:t>
      </w:r>
      <w:r>
        <w:t>расходу</w:t>
      </w:r>
      <w:r w:rsidR="00E550E0">
        <w:t xml:space="preserve"> </w:t>
      </w:r>
      <w:r>
        <w:t>пресной</w:t>
      </w:r>
      <w:r w:rsidR="00E550E0">
        <w:t xml:space="preserve"> </w:t>
      </w:r>
      <w:r>
        <w:t>воды</w:t>
      </w:r>
      <w:r w:rsidR="00E550E0">
        <w:t xml:space="preserve"> </w:t>
      </w:r>
      <w:r>
        <w:t>в</w:t>
      </w:r>
      <w:r w:rsidR="00E550E0">
        <w:t xml:space="preserve"> </w:t>
      </w:r>
      <w:r>
        <w:t>большинстве</w:t>
      </w:r>
      <w:r w:rsidR="00E550E0">
        <w:t xml:space="preserve"> </w:t>
      </w:r>
      <w:r>
        <w:t>регионов,</w:t>
      </w:r>
      <w:r w:rsidR="00E550E0">
        <w:t xml:space="preserve"> </w:t>
      </w:r>
      <w:r>
        <w:t>может</w:t>
      </w:r>
      <w:r w:rsidR="00E550E0">
        <w:t xml:space="preserve"> </w:t>
      </w:r>
      <w:r>
        <w:t>произойти</w:t>
      </w:r>
      <w:r w:rsidR="00E550E0">
        <w:t xml:space="preserve"> </w:t>
      </w:r>
      <w:r>
        <w:t>экологическая</w:t>
      </w:r>
      <w:r w:rsidR="00E550E0">
        <w:t xml:space="preserve"> </w:t>
      </w:r>
      <w:r>
        <w:t>катастрофа.</w:t>
      </w:r>
      <w:r w:rsidR="00E550E0">
        <w:t xml:space="preserve"> </w:t>
      </w:r>
      <w:r w:rsidRPr="00F67ECB">
        <w:t>[</w:t>
      </w:r>
      <w:r w:rsidR="00DB7CC6" w:rsidRPr="00DB7CC6">
        <w:t>1]</w:t>
      </w:r>
    </w:p>
    <w:p w:rsidR="00F67ECB" w:rsidRDefault="00F67ECB" w:rsidP="00F67ECB">
      <w:r>
        <w:t>По</w:t>
      </w:r>
      <w:r w:rsidR="00E550E0">
        <w:t xml:space="preserve"> </w:t>
      </w:r>
      <w:r>
        <w:t>заявлениям</w:t>
      </w:r>
      <w:r w:rsidR="00E550E0">
        <w:t xml:space="preserve"> </w:t>
      </w:r>
      <w:r>
        <w:t>специалистов,</w:t>
      </w:r>
      <w:r w:rsidR="00E550E0">
        <w:t xml:space="preserve"> </w:t>
      </w:r>
      <w:r>
        <w:t>в</w:t>
      </w:r>
      <w:r w:rsidR="00E550E0">
        <w:t xml:space="preserve"> </w:t>
      </w:r>
      <w:r>
        <w:t>случае</w:t>
      </w:r>
      <w:r w:rsidR="00E550E0">
        <w:t xml:space="preserve"> </w:t>
      </w:r>
      <w:r>
        <w:t>распределения</w:t>
      </w:r>
      <w:r w:rsidR="00E550E0">
        <w:t xml:space="preserve"> </w:t>
      </w:r>
      <w:r>
        <w:t>всех</w:t>
      </w:r>
      <w:r w:rsidR="00E550E0">
        <w:t xml:space="preserve"> </w:t>
      </w:r>
      <w:r>
        <w:t>источн</w:t>
      </w:r>
      <w:r>
        <w:t>и</w:t>
      </w:r>
      <w:r>
        <w:t>ков</w:t>
      </w:r>
      <w:r w:rsidR="00E550E0">
        <w:t xml:space="preserve"> </w:t>
      </w:r>
      <w:r>
        <w:t>пресной</w:t>
      </w:r>
      <w:r w:rsidR="00E550E0">
        <w:t xml:space="preserve"> </w:t>
      </w:r>
      <w:r>
        <w:t>воды</w:t>
      </w:r>
      <w:r w:rsidR="00E550E0">
        <w:t xml:space="preserve"> </w:t>
      </w:r>
      <w:r>
        <w:t>равномерно</w:t>
      </w:r>
      <w:r w:rsidR="00E550E0">
        <w:t xml:space="preserve"> </w:t>
      </w:r>
      <w:r>
        <w:t>по</w:t>
      </w:r>
      <w:r w:rsidR="00E550E0">
        <w:t xml:space="preserve"> </w:t>
      </w:r>
      <w:r>
        <w:t>наземной</w:t>
      </w:r>
      <w:r w:rsidR="00E550E0">
        <w:t xml:space="preserve"> </w:t>
      </w:r>
      <w:r>
        <w:t>части</w:t>
      </w:r>
      <w:r w:rsidR="00E550E0">
        <w:t xml:space="preserve"> </w:t>
      </w:r>
      <w:r>
        <w:t>нашей</w:t>
      </w:r>
      <w:r w:rsidR="00E550E0">
        <w:t xml:space="preserve"> </w:t>
      </w:r>
      <w:r>
        <w:t>планеты,</w:t>
      </w:r>
      <w:r w:rsidR="00E550E0">
        <w:t xml:space="preserve"> </w:t>
      </w:r>
      <w:r>
        <w:t>то</w:t>
      </w:r>
      <w:r w:rsidR="00E550E0">
        <w:t xml:space="preserve"> </w:t>
      </w:r>
      <w:r>
        <w:t>во</w:t>
      </w:r>
      <w:r>
        <w:t>з</w:t>
      </w:r>
      <w:r>
        <w:t>можно</w:t>
      </w:r>
      <w:r w:rsidR="00E550E0">
        <w:t xml:space="preserve"> </w:t>
      </w:r>
      <w:r>
        <w:t>было</w:t>
      </w:r>
      <w:r w:rsidR="00E550E0">
        <w:t xml:space="preserve"> </w:t>
      </w:r>
      <w:r>
        <w:t>бы</w:t>
      </w:r>
      <w:r w:rsidR="00E550E0">
        <w:t xml:space="preserve"> </w:t>
      </w:r>
      <w:r>
        <w:t>обеспечить</w:t>
      </w:r>
      <w:r w:rsidR="00E550E0">
        <w:t xml:space="preserve"> </w:t>
      </w:r>
      <w:r>
        <w:t>все</w:t>
      </w:r>
      <w:r w:rsidR="00E550E0">
        <w:t xml:space="preserve"> </w:t>
      </w:r>
      <w:r>
        <w:t>население</w:t>
      </w:r>
      <w:r w:rsidR="00E550E0">
        <w:t xml:space="preserve"> </w:t>
      </w:r>
      <w:r>
        <w:t>планеты</w:t>
      </w:r>
      <w:r w:rsidR="00E550E0">
        <w:t xml:space="preserve"> </w:t>
      </w:r>
      <w:r>
        <w:t>пресной</w:t>
      </w:r>
      <w:r w:rsidR="00E550E0">
        <w:t xml:space="preserve"> </w:t>
      </w:r>
      <w:r>
        <w:t>водой.</w:t>
      </w:r>
      <w:r w:rsidR="00E550E0">
        <w:t xml:space="preserve"> </w:t>
      </w:r>
      <w:r>
        <w:t>Однако</w:t>
      </w:r>
      <w:proofErr w:type="gramStart"/>
      <w:r>
        <w:t>,</w:t>
      </w:r>
      <w:proofErr w:type="gramEnd"/>
      <w:r w:rsidR="00E550E0">
        <w:t xml:space="preserve"> </w:t>
      </w:r>
      <w:r>
        <w:t>эти</w:t>
      </w:r>
      <w:r w:rsidR="00E550E0">
        <w:t xml:space="preserve"> </w:t>
      </w:r>
      <w:r>
        <w:t>водоемы</w:t>
      </w:r>
      <w:r w:rsidR="00E550E0">
        <w:t xml:space="preserve"> </w:t>
      </w:r>
      <w:r>
        <w:t>расположены</w:t>
      </w:r>
      <w:r w:rsidR="00E550E0">
        <w:t xml:space="preserve"> </w:t>
      </w:r>
      <w:r>
        <w:t>неравномерно,</w:t>
      </w:r>
      <w:r w:rsidR="00E550E0">
        <w:t xml:space="preserve"> </w:t>
      </w:r>
      <w:r>
        <w:t>и</w:t>
      </w:r>
      <w:r w:rsidR="00E550E0">
        <w:t xml:space="preserve"> </w:t>
      </w:r>
      <w:r>
        <w:t>в</w:t>
      </w:r>
      <w:r w:rsidR="00E550E0">
        <w:t xml:space="preserve"> </w:t>
      </w:r>
      <w:r>
        <w:t>некоторых</w:t>
      </w:r>
      <w:r w:rsidR="00E550E0">
        <w:t xml:space="preserve"> </w:t>
      </w:r>
      <w:r>
        <w:t>регионах</w:t>
      </w:r>
      <w:r w:rsidR="00E550E0">
        <w:t xml:space="preserve"> </w:t>
      </w:r>
      <w:r>
        <w:t>уже</w:t>
      </w:r>
      <w:r w:rsidR="00E550E0">
        <w:t xml:space="preserve"> </w:t>
      </w:r>
      <w:r>
        <w:t>с</w:t>
      </w:r>
      <w:r>
        <w:t>у</w:t>
      </w:r>
      <w:r>
        <w:t>ществует</w:t>
      </w:r>
      <w:r w:rsidR="00E550E0">
        <w:t xml:space="preserve"> </w:t>
      </w:r>
      <w:r>
        <w:t>проблемы</w:t>
      </w:r>
      <w:r w:rsidR="00E550E0">
        <w:t xml:space="preserve"> </w:t>
      </w:r>
      <w:r>
        <w:t>дефицита</w:t>
      </w:r>
      <w:r w:rsidR="00E550E0">
        <w:t xml:space="preserve"> </w:t>
      </w:r>
      <w:r>
        <w:t>пресной</w:t>
      </w:r>
      <w:r w:rsidR="00E550E0">
        <w:t xml:space="preserve"> </w:t>
      </w:r>
      <w:r>
        <w:t>воды.</w:t>
      </w:r>
      <w:r w:rsidR="00E550E0">
        <w:t xml:space="preserve"> </w:t>
      </w:r>
      <w:r>
        <w:t>Такая</w:t>
      </w:r>
      <w:r w:rsidR="00E550E0">
        <w:t xml:space="preserve"> </w:t>
      </w:r>
      <w:r>
        <w:t>проблема</w:t>
      </w:r>
      <w:r w:rsidR="00E550E0">
        <w:t xml:space="preserve"> </w:t>
      </w:r>
      <w:r>
        <w:t>существует</w:t>
      </w:r>
      <w:r w:rsidR="00E550E0">
        <w:t xml:space="preserve"> </w:t>
      </w:r>
      <w:r>
        <w:t>в</w:t>
      </w:r>
      <w:r w:rsidR="00E550E0">
        <w:t xml:space="preserve"> </w:t>
      </w:r>
      <w:r>
        <w:t>регионах:</w:t>
      </w:r>
      <w:r w:rsidR="00E550E0">
        <w:t xml:space="preserve"> </w:t>
      </w:r>
      <w:r>
        <w:t>Австралии,</w:t>
      </w:r>
      <w:r w:rsidR="00E550E0">
        <w:t xml:space="preserve"> </w:t>
      </w:r>
      <w:r>
        <w:t>в</w:t>
      </w:r>
      <w:r w:rsidR="00E550E0">
        <w:t xml:space="preserve"> </w:t>
      </w:r>
      <w:r>
        <w:t>некоторых</w:t>
      </w:r>
      <w:r w:rsidR="00E550E0">
        <w:t xml:space="preserve"> </w:t>
      </w:r>
      <w:r>
        <w:t>частях</w:t>
      </w:r>
      <w:r w:rsidR="00E550E0">
        <w:t xml:space="preserve"> </w:t>
      </w:r>
      <w:r>
        <w:t>Азии,</w:t>
      </w:r>
      <w:r w:rsidR="00E550E0">
        <w:t xml:space="preserve"> </w:t>
      </w:r>
      <w:proofErr w:type="gramStart"/>
      <w:r>
        <w:t>в</w:t>
      </w:r>
      <w:proofErr w:type="gramEnd"/>
      <w:r w:rsidR="00E550E0">
        <w:t xml:space="preserve"> </w:t>
      </w:r>
      <w:proofErr w:type="gramStart"/>
      <w:r>
        <w:t>Мексики</w:t>
      </w:r>
      <w:proofErr w:type="gramEnd"/>
      <w:r w:rsidR="00E550E0">
        <w:t xml:space="preserve"> </w:t>
      </w:r>
      <w:r>
        <w:t>и</w:t>
      </w:r>
      <w:r w:rsidR="00E550E0">
        <w:t xml:space="preserve"> </w:t>
      </w:r>
      <w:r>
        <w:t>других</w:t>
      </w:r>
      <w:r w:rsidR="00E550E0">
        <w:t xml:space="preserve"> </w:t>
      </w:r>
      <w:r>
        <w:t>реги</w:t>
      </w:r>
      <w:r>
        <w:t>о</w:t>
      </w:r>
      <w:r>
        <w:t>нах</w:t>
      </w:r>
      <w:r w:rsidR="00E550E0">
        <w:t xml:space="preserve"> </w:t>
      </w:r>
      <w:r>
        <w:t>южной</w:t>
      </w:r>
      <w:r w:rsidR="00E550E0">
        <w:t xml:space="preserve"> </w:t>
      </w:r>
      <w:r>
        <w:t>америки.</w:t>
      </w:r>
      <w:r w:rsidR="00E550E0">
        <w:t xml:space="preserve"> </w:t>
      </w:r>
      <w:r>
        <w:t>По</w:t>
      </w:r>
      <w:r w:rsidR="00E550E0">
        <w:t xml:space="preserve"> </w:t>
      </w:r>
      <w:r>
        <w:t>статистике</w:t>
      </w:r>
      <w:r w:rsidR="00E550E0">
        <w:t xml:space="preserve"> </w:t>
      </w:r>
      <w:r>
        <w:t>порядка</w:t>
      </w:r>
      <w:r w:rsidR="00E550E0">
        <w:t xml:space="preserve"> </w:t>
      </w:r>
      <w:r>
        <w:t>80</w:t>
      </w:r>
      <w:r w:rsidR="00E550E0">
        <w:t xml:space="preserve"> </w:t>
      </w:r>
      <w:r>
        <w:t>стран</w:t>
      </w:r>
      <w:r w:rsidR="00E550E0">
        <w:t xml:space="preserve"> </w:t>
      </w:r>
      <w:r>
        <w:t>страдают</w:t>
      </w:r>
      <w:r w:rsidR="00E550E0">
        <w:t xml:space="preserve"> </w:t>
      </w:r>
      <w:r>
        <w:t>дефицитом</w:t>
      </w:r>
      <w:r w:rsidR="00E550E0">
        <w:t xml:space="preserve"> </w:t>
      </w:r>
      <w:r>
        <w:t>пресной</w:t>
      </w:r>
      <w:r w:rsidR="00E550E0">
        <w:t xml:space="preserve"> </w:t>
      </w:r>
      <w:r>
        <w:t>воды.</w:t>
      </w:r>
      <w:r w:rsidR="00E550E0">
        <w:t xml:space="preserve"> </w:t>
      </w:r>
      <w:r>
        <w:t>По</w:t>
      </w:r>
      <w:r w:rsidR="00E550E0">
        <w:t xml:space="preserve"> </w:t>
      </w:r>
      <w:r>
        <w:t>расчётам</w:t>
      </w:r>
      <w:r w:rsidR="00E550E0">
        <w:t xml:space="preserve"> </w:t>
      </w:r>
      <w:r>
        <w:t>ученых</w:t>
      </w:r>
      <w:r w:rsidR="00E550E0">
        <w:t xml:space="preserve"> </w:t>
      </w:r>
      <w:r>
        <w:t>к</w:t>
      </w:r>
      <w:r w:rsidR="00E550E0">
        <w:t xml:space="preserve"> </w:t>
      </w:r>
      <w:r>
        <w:t>2050</w:t>
      </w:r>
      <w:r w:rsidR="00E550E0">
        <w:t xml:space="preserve"> </w:t>
      </w:r>
      <w:r>
        <w:t>году</w:t>
      </w:r>
      <w:r w:rsidR="00E550E0">
        <w:t xml:space="preserve"> </w:t>
      </w:r>
      <w:r>
        <w:t>количество</w:t>
      </w:r>
      <w:r w:rsidR="00E550E0">
        <w:t xml:space="preserve"> </w:t>
      </w:r>
      <w:r>
        <w:t>пресной</w:t>
      </w:r>
      <w:r w:rsidR="00E550E0">
        <w:t xml:space="preserve"> </w:t>
      </w:r>
      <w:r>
        <w:t>воды</w:t>
      </w:r>
      <w:r w:rsidR="00E550E0">
        <w:t xml:space="preserve"> </w:t>
      </w:r>
      <w:r>
        <w:t>пригодной</w:t>
      </w:r>
      <w:r w:rsidR="00E550E0">
        <w:t xml:space="preserve"> </w:t>
      </w:r>
      <w:r>
        <w:t>для</w:t>
      </w:r>
      <w:r w:rsidR="00E550E0">
        <w:t xml:space="preserve"> </w:t>
      </w:r>
      <w:r>
        <w:t>питья</w:t>
      </w:r>
      <w:r w:rsidR="00E550E0">
        <w:t xml:space="preserve"> </w:t>
      </w:r>
      <w:r>
        <w:t>сократится</w:t>
      </w:r>
      <w:r w:rsidR="00E550E0">
        <w:t xml:space="preserve"> </w:t>
      </w:r>
      <w:r>
        <w:t>в</w:t>
      </w:r>
      <w:r w:rsidR="00E550E0">
        <w:t xml:space="preserve"> </w:t>
      </w:r>
      <w:r>
        <w:t>два</w:t>
      </w:r>
      <w:r w:rsidR="00E550E0">
        <w:t xml:space="preserve"> </w:t>
      </w:r>
      <w:r>
        <w:t>раза.</w:t>
      </w:r>
      <w:r w:rsidR="00E550E0">
        <w:t xml:space="preserve"> </w:t>
      </w:r>
      <w:r>
        <w:t>Стоит</w:t>
      </w:r>
      <w:r w:rsidR="00E550E0">
        <w:t xml:space="preserve"> </w:t>
      </w:r>
      <w:r>
        <w:t>отметить,</w:t>
      </w:r>
      <w:r w:rsidR="00E550E0">
        <w:t xml:space="preserve"> </w:t>
      </w:r>
      <w:r>
        <w:t>что</w:t>
      </w:r>
      <w:r w:rsidR="00E550E0">
        <w:t xml:space="preserve"> </w:t>
      </w:r>
      <w:r>
        <w:t>три</w:t>
      </w:r>
      <w:r w:rsidR="00E550E0">
        <w:t xml:space="preserve"> </w:t>
      </w:r>
      <w:r>
        <w:t>че</w:t>
      </w:r>
      <w:r>
        <w:t>т</w:t>
      </w:r>
      <w:r>
        <w:t>вертых</w:t>
      </w:r>
      <w:r w:rsidR="00E550E0">
        <w:t xml:space="preserve"> </w:t>
      </w:r>
      <w:r>
        <w:t>пресной</w:t>
      </w:r>
      <w:r w:rsidR="00E550E0">
        <w:t xml:space="preserve"> </w:t>
      </w:r>
      <w:r>
        <w:t>воды</w:t>
      </w:r>
      <w:r w:rsidR="00E550E0">
        <w:t xml:space="preserve"> </w:t>
      </w:r>
      <w:r>
        <w:t>содержится</w:t>
      </w:r>
      <w:r w:rsidR="00E550E0">
        <w:t xml:space="preserve"> </w:t>
      </w:r>
      <w:r>
        <w:t>в</w:t>
      </w:r>
      <w:r w:rsidR="00E550E0">
        <w:t xml:space="preserve"> </w:t>
      </w:r>
      <w:r>
        <w:t>твердом</w:t>
      </w:r>
      <w:r w:rsidR="00E550E0">
        <w:t xml:space="preserve"> </w:t>
      </w:r>
      <w:r>
        <w:t>состояни</w:t>
      </w:r>
      <w:proofErr w:type="gramStart"/>
      <w:r>
        <w:t>и(</w:t>
      </w:r>
      <w:proofErr w:type="gramEnd"/>
      <w:r>
        <w:t>ледники)</w:t>
      </w:r>
      <w:r w:rsidR="00E550E0">
        <w:t xml:space="preserve"> </w:t>
      </w:r>
      <w:r>
        <w:t>и</w:t>
      </w:r>
      <w:r w:rsidR="00E550E0">
        <w:t xml:space="preserve"> </w:t>
      </w:r>
      <w:r>
        <w:t>лишь</w:t>
      </w:r>
      <w:r w:rsidR="00E550E0">
        <w:t xml:space="preserve"> </w:t>
      </w:r>
      <w:r>
        <w:t>одна</w:t>
      </w:r>
      <w:r w:rsidR="00E550E0">
        <w:t xml:space="preserve"> </w:t>
      </w:r>
      <w:r>
        <w:t>четверть</w:t>
      </w:r>
      <w:r w:rsidR="00E550E0">
        <w:t xml:space="preserve"> </w:t>
      </w:r>
      <w:r>
        <w:t>в</w:t>
      </w:r>
      <w:r w:rsidR="00E550E0">
        <w:t xml:space="preserve"> </w:t>
      </w:r>
      <w:r>
        <w:t>водоемах.</w:t>
      </w:r>
      <w:r w:rsidR="00E550E0">
        <w:t xml:space="preserve">  </w:t>
      </w:r>
      <w:r>
        <w:t>Из</w:t>
      </w:r>
      <w:r w:rsidR="00E550E0">
        <w:t xml:space="preserve"> </w:t>
      </w:r>
      <w:r>
        <w:t>водоёмов</w:t>
      </w:r>
      <w:r w:rsidR="00E550E0">
        <w:t xml:space="preserve"> </w:t>
      </w:r>
      <w:r>
        <w:t>наибольшее</w:t>
      </w:r>
      <w:r w:rsidR="00E550E0">
        <w:t xml:space="preserve"> </w:t>
      </w:r>
      <w:r>
        <w:t>количество</w:t>
      </w:r>
      <w:r w:rsidR="00E550E0">
        <w:t xml:space="preserve"> </w:t>
      </w:r>
      <w:r>
        <w:t>воды</w:t>
      </w:r>
      <w:r w:rsidR="00E550E0">
        <w:t xml:space="preserve"> </w:t>
      </w:r>
      <w:r>
        <w:t>с</w:t>
      </w:r>
      <w:r>
        <w:t>о</w:t>
      </w:r>
      <w:r>
        <w:t>держат</w:t>
      </w:r>
      <w:r w:rsidR="00E550E0">
        <w:t xml:space="preserve"> </w:t>
      </w:r>
      <w:r>
        <w:t>пресные</w:t>
      </w:r>
      <w:r w:rsidR="00E550E0">
        <w:t xml:space="preserve"> </w:t>
      </w:r>
      <w:r>
        <w:t>озера</w:t>
      </w:r>
      <w:r w:rsidR="00E550E0">
        <w:t xml:space="preserve"> </w:t>
      </w:r>
      <w:r>
        <w:t>(Байкал,</w:t>
      </w:r>
      <w:r w:rsidR="00E550E0">
        <w:t xml:space="preserve"> </w:t>
      </w:r>
      <w:r>
        <w:t>Ладожское,</w:t>
      </w:r>
      <w:r w:rsidR="00E550E0">
        <w:t xml:space="preserve"> </w:t>
      </w:r>
      <w:r>
        <w:t>Онежское).</w:t>
      </w:r>
    </w:p>
    <w:p w:rsidR="00F67ECB" w:rsidRDefault="00F67ECB" w:rsidP="00F67ECB">
      <w:r>
        <w:t>Основными</w:t>
      </w:r>
      <w:r w:rsidR="00E550E0">
        <w:t xml:space="preserve"> </w:t>
      </w:r>
      <w:r>
        <w:t>потребителями</w:t>
      </w:r>
      <w:r w:rsidR="00E550E0">
        <w:t xml:space="preserve"> </w:t>
      </w:r>
      <w:r>
        <w:t>пресной</w:t>
      </w:r>
      <w:r w:rsidR="00E550E0">
        <w:t xml:space="preserve"> </w:t>
      </w:r>
      <w:r>
        <w:t>воды</w:t>
      </w:r>
      <w:r w:rsidR="00E550E0">
        <w:t xml:space="preserve"> </w:t>
      </w:r>
      <w:r>
        <w:t>являются:</w:t>
      </w:r>
      <w:r w:rsidR="00E550E0">
        <w:t xml:space="preserve"> </w:t>
      </w:r>
      <w:r>
        <w:t>сельское</w:t>
      </w:r>
      <w:r w:rsidR="00E550E0">
        <w:t xml:space="preserve"> </w:t>
      </w:r>
      <w:r>
        <w:t>хозя</w:t>
      </w:r>
      <w:r>
        <w:t>й</w:t>
      </w:r>
      <w:r>
        <w:t>ство</w:t>
      </w:r>
      <w:r w:rsidR="00E550E0">
        <w:t xml:space="preserve"> </w:t>
      </w:r>
      <w:r>
        <w:t>порядка</w:t>
      </w:r>
      <w:r w:rsidR="00E550E0">
        <w:t xml:space="preserve"> </w:t>
      </w:r>
      <w:r>
        <w:t>семидесяти</w:t>
      </w:r>
      <w:r w:rsidR="00E550E0">
        <w:t xml:space="preserve"> </w:t>
      </w:r>
      <w:r>
        <w:t>процентов,</w:t>
      </w:r>
      <w:r w:rsidR="00E550E0">
        <w:t xml:space="preserve"> </w:t>
      </w:r>
      <w:r>
        <w:t>промышленность</w:t>
      </w:r>
      <w:r w:rsidR="00E550E0">
        <w:t xml:space="preserve"> </w:t>
      </w:r>
      <w:r>
        <w:t>около</w:t>
      </w:r>
      <w:r w:rsidR="00E550E0">
        <w:t xml:space="preserve"> </w:t>
      </w:r>
      <w:r>
        <w:t>двадцати</w:t>
      </w:r>
      <w:r w:rsidR="00E550E0">
        <w:t xml:space="preserve"> </w:t>
      </w:r>
      <w:r>
        <w:t>пр</w:t>
      </w:r>
      <w:r>
        <w:t>о</w:t>
      </w:r>
      <w:r>
        <w:t>центов</w:t>
      </w:r>
      <w:r w:rsidR="00E550E0">
        <w:t xml:space="preserve"> </w:t>
      </w:r>
      <w:r>
        <w:t>(основные</w:t>
      </w:r>
      <w:r w:rsidR="00E550E0">
        <w:t xml:space="preserve"> </w:t>
      </w:r>
      <w:r>
        <w:t>потребители,</w:t>
      </w:r>
      <w:r w:rsidR="00E550E0">
        <w:t xml:space="preserve"> </w:t>
      </w:r>
      <w:r>
        <w:t>химическая</w:t>
      </w:r>
      <w:r w:rsidR="00E550E0">
        <w:t xml:space="preserve"> </w:t>
      </w:r>
      <w:r>
        <w:t>промышленность,</w:t>
      </w:r>
      <w:r w:rsidR="00E550E0">
        <w:t xml:space="preserve"> </w:t>
      </w:r>
      <w:r>
        <w:t>целлюлозно-бумажная,</w:t>
      </w:r>
      <w:r w:rsidR="00E550E0">
        <w:t xml:space="preserve"> </w:t>
      </w:r>
      <w:r>
        <w:t>металлургия)</w:t>
      </w:r>
      <w:r w:rsidR="00E550E0">
        <w:t xml:space="preserve"> </w:t>
      </w:r>
      <w:r>
        <w:t>и</w:t>
      </w:r>
      <w:r w:rsidR="00E550E0">
        <w:t xml:space="preserve"> </w:t>
      </w:r>
      <w:r>
        <w:t>лишь</w:t>
      </w:r>
      <w:r w:rsidR="00E550E0">
        <w:t xml:space="preserve"> </w:t>
      </w:r>
      <w:r>
        <w:t>около</w:t>
      </w:r>
      <w:r w:rsidR="00E550E0">
        <w:t xml:space="preserve"> </w:t>
      </w:r>
      <w:r>
        <w:t>десяти</w:t>
      </w:r>
      <w:r w:rsidR="00E550E0">
        <w:t xml:space="preserve"> </w:t>
      </w:r>
      <w:r>
        <w:t>процентов</w:t>
      </w:r>
      <w:r w:rsidR="00E550E0">
        <w:t xml:space="preserve"> </w:t>
      </w:r>
      <w:r>
        <w:t>коммунально-бытовое</w:t>
      </w:r>
      <w:r w:rsidR="00E550E0">
        <w:t xml:space="preserve"> </w:t>
      </w:r>
      <w:r>
        <w:t>хозяйство.</w:t>
      </w:r>
    </w:p>
    <w:p w:rsidR="006645BF" w:rsidRPr="00DD3B8A" w:rsidRDefault="00E550E0" w:rsidP="00F67ECB">
      <w:r>
        <w:lastRenderedPageBreak/>
        <w:t xml:space="preserve"> </w:t>
      </w:r>
      <w:r w:rsidR="00F67ECB">
        <w:t>В</w:t>
      </w:r>
      <w:r>
        <w:t xml:space="preserve"> </w:t>
      </w:r>
      <w:r w:rsidR="00F67ECB">
        <w:t>результате</w:t>
      </w:r>
      <w:r>
        <w:t xml:space="preserve"> </w:t>
      </w:r>
      <w:r w:rsidR="00F67ECB">
        <w:t>дефицита</w:t>
      </w:r>
      <w:r>
        <w:t xml:space="preserve"> </w:t>
      </w:r>
      <w:r w:rsidR="00F67ECB">
        <w:t>пресной</w:t>
      </w:r>
      <w:r>
        <w:t xml:space="preserve"> </w:t>
      </w:r>
      <w:r w:rsidR="00F67ECB">
        <w:t>воды:</w:t>
      </w:r>
      <w:r>
        <w:t xml:space="preserve"> </w:t>
      </w:r>
      <w:r w:rsidR="00F67ECB">
        <w:t>снижается</w:t>
      </w:r>
      <w:r>
        <w:t xml:space="preserve"> </w:t>
      </w:r>
      <w:r w:rsidR="00F67ECB">
        <w:t>урожайность</w:t>
      </w:r>
      <w:r>
        <w:t xml:space="preserve"> </w:t>
      </w:r>
      <w:r w:rsidR="00F67ECB">
        <w:t>сел</w:t>
      </w:r>
      <w:r w:rsidR="00F67ECB">
        <w:t>ь</w:t>
      </w:r>
      <w:r w:rsidR="00F67ECB">
        <w:t>ского</w:t>
      </w:r>
      <w:r>
        <w:t xml:space="preserve"> </w:t>
      </w:r>
      <w:r w:rsidR="00F67ECB">
        <w:t>хозяйства,</w:t>
      </w:r>
      <w:r>
        <w:t xml:space="preserve"> </w:t>
      </w:r>
      <w:r w:rsidR="00F67ECB">
        <w:t>возрастает</w:t>
      </w:r>
      <w:r>
        <w:t xml:space="preserve"> </w:t>
      </w:r>
      <w:r w:rsidR="00F67ECB">
        <w:t>заболеваемость</w:t>
      </w:r>
      <w:r>
        <w:t xml:space="preserve"> </w:t>
      </w:r>
      <w:r w:rsidR="00F67ECB">
        <w:t>населения</w:t>
      </w:r>
      <w:r>
        <w:t xml:space="preserve"> </w:t>
      </w:r>
      <w:r w:rsidR="00F67ECB">
        <w:t>и</w:t>
      </w:r>
      <w:r>
        <w:t xml:space="preserve"> </w:t>
      </w:r>
      <w:r w:rsidR="00F67ECB">
        <w:t>смертность,</w:t>
      </w:r>
      <w:r>
        <w:t xml:space="preserve"> </w:t>
      </w:r>
      <w:r w:rsidR="00F67ECB">
        <w:t>в</w:t>
      </w:r>
      <w:r>
        <w:t xml:space="preserve"> </w:t>
      </w:r>
      <w:r w:rsidR="00F67ECB">
        <w:t>р</w:t>
      </w:r>
      <w:r w:rsidR="00F67ECB">
        <w:t>е</w:t>
      </w:r>
      <w:r w:rsidR="00F67ECB">
        <w:t>зультате</w:t>
      </w:r>
      <w:r>
        <w:t xml:space="preserve"> </w:t>
      </w:r>
      <w:r w:rsidR="00F67ECB">
        <w:t>обезвоживания</w:t>
      </w:r>
      <w:r>
        <w:t xml:space="preserve"> </w:t>
      </w:r>
      <w:r w:rsidR="00F67ECB">
        <w:t>и</w:t>
      </w:r>
      <w:r>
        <w:t xml:space="preserve"> </w:t>
      </w:r>
      <w:r w:rsidR="00F67ECB">
        <w:t>употребления</w:t>
      </w:r>
      <w:r>
        <w:t xml:space="preserve"> </w:t>
      </w:r>
      <w:r w:rsidR="00F67ECB">
        <w:t>некачественной</w:t>
      </w:r>
      <w:r>
        <w:t xml:space="preserve"> </w:t>
      </w:r>
      <w:r w:rsidR="00F67ECB">
        <w:t>пресной</w:t>
      </w:r>
      <w:r>
        <w:t xml:space="preserve"> </w:t>
      </w:r>
      <w:r w:rsidR="00F67ECB">
        <w:t>воды.</w:t>
      </w:r>
      <w:r>
        <w:t xml:space="preserve"> </w:t>
      </w:r>
      <w:r w:rsidR="00A72265" w:rsidRPr="00A72265">
        <w:t>[2]</w:t>
      </w:r>
    </w:p>
    <w:p w:rsidR="00DD3B8A" w:rsidRDefault="00DD3B8A" w:rsidP="00B50673"/>
    <w:p w:rsidR="003E638C" w:rsidRDefault="003E638C">
      <w:pPr>
        <w:spacing w:line="240" w:lineRule="auto"/>
        <w:ind w:firstLine="0"/>
        <w:jc w:val="left"/>
      </w:pPr>
      <w:r>
        <w:br w:type="page"/>
      </w:r>
    </w:p>
    <w:p w:rsidR="003E638C" w:rsidRDefault="008673C0" w:rsidP="003E638C">
      <w:pPr>
        <w:pStyle w:val="1"/>
        <w:rPr>
          <w:bdr w:val="none" w:sz="0" w:space="0" w:color="auto" w:frame="1"/>
        </w:rPr>
      </w:pPr>
      <w:bookmarkStart w:id="2" w:name="_Toc501203082"/>
      <w:bookmarkStart w:id="3" w:name="_Toc501631004"/>
      <w:r>
        <w:rPr>
          <w:bdr w:val="none" w:sz="0" w:space="0" w:color="auto" w:frame="1"/>
        </w:rPr>
        <w:lastRenderedPageBreak/>
        <w:t>2.</w:t>
      </w:r>
      <w:r w:rsidR="00E550E0">
        <w:rPr>
          <w:bdr w:val="none" w:sz="0" w:space="0" w:color="auto" w:frame="1"/>
        </w:rPr>
        <w:t xml:space="preserve"> </w:t>
      </w:r>
      <w:r w:rsidR="003E638C">
        <w:rPr>
          <w:bdr w:val="none" w:sz="0" w:space="0" w:color="auto" w:frame="1"/>
        </w:rPr>
        <w:t>Пути</w:t>
      </w:r>
      <w:r w:rsidR="00E550E0">
        <w:rPr>
          <w:bdr w:val="none" w:sz="0" w:space="0" w:color="auto" w:frame="1"/>
        </w:rPr>
        <w:t xml:space="preserve"> </w:t>
      </w:r>
      <w:r w:rsidR="003E638C">
        <w:rPr>
          <w:bdr w:val="none" w:sz="0" w:space="0" w:color="auto" w:frame="1"/>
        </w:rPr>
        <w:t>решения</w:t>
      </w:r>
      <w:r w:rsidR="00E550E0">
        <w:rPr>
          <w:bdr w:val="none" w:sz="0" w:space="0" w:color="auto" w:frame="1"/>
        </w:rPr>
        <w:t xml:space="preserve"> </w:t>
      </w:r>
      <w:r w:rsidR="003E638C">
        <w:rPr>
          <w:bdr w:val="none" w:sz="0" w:space="0" w:color="auto" w:frame="1"/>
        </w:rPr>
        <w:t>дефицита</w:t>
      </w:r>
      <w:r w:rsidR="00E550E0">
        <w:rPr>
          <w:bdr w:val="none" w:sz="0" w:space="0" w:color="auto" w:frame="1"/>
        </w:rPr>
        <w:t xml:space="preserve"> </w:t>
      </w:r>
      <w:r w:rsidR="003E638C">
        <w:rPr>
          <w:bdr w:val="none" w:sz="0" w:space="0" w:color="auto" w:frame="1"/>
        </w:rPr>
        <w:t>пресной</w:t>
      </w:r>
      <w:r w:rsidR="00E550E0">
        <w:rPr>
          <w:bdr w:val="none" w:sz="0" w:space="0" w:color="auto" w:frame="1"/>
        </w:rPr>
        <w:t xml:space="preserve"> </w:t>
      </w:r>
      <w:r w:rsidR="003E638C">
        <w:rPr>
          <w:bdr w:val="none" w:sz="0" w:space="0" w:color="auto" w:frame="1"/>
        </w:rPr>
        <w:t>воды</w:t>
      </w:r>
      <w:bookmarkEnd w:id="2"/>
      <w:bookmarkEnd w:id="3"/>
    </w:p>
    <w:p w:rsidR="009F5C17" w:rsidRDefault="009F5C17" w:rsidP="009F5C17">
      <w:bookmarkStart w:id="4" w:name="_Toc501203083"/>
      <w:bookmarkStart w:id="5" w:name="_Toc501631005"/>
      <w:bookmarkStart w:id="6" w:name="_Hlk501700518"/>
      <w:r>
        <w:t>Существует</w:t>
      </w:r>
      <w:r w:rsidR="00E550E0">
        <w:t xml:space="preserve"> </w:t>
      </w:r>
      <w:r>
        <w:t>множество</w:t>
      </w:r>
      <w:r w:rsidR="00E550E0">
        <w:t xml:space="preserve"> </w:t>
      </w:r>
      <w:r>
        <w:t>подходов</w:t>
      </w:r>
      <w:r w:rsidR="00E550E0">
        <w:t xml:space="preserve"> </w:t>
      </w:r>
      <w:r>
        <w:t>и</w:t>
      </w:r>
      <w:r w:rsidR="00E550E0">
        <w:t xml:space="preserve"> </w:t>
      </w:r>
      <w:r>
        <w:t>технологий,</w:t>
      </w:r>
      <w:r w:rsidR="00E550E0">
        <w:t xml:space="preserve"> </w:t>
      </w:r>
      <w:r>
        <w:t>целью</w:t>
      </w:r>
      <w:r w:rsidR="00E550E0">
        <w:t xml:space="preserve"> </w:t>
      </w:r>
      <w:r>
        <w:t>которых</w:t>
      </w:r>
      <w:r w:rsidR="00E550E0">
        <w:t xml:space="preserve"> </w:t>
      </w:r>
      <w:r>
        <w:t>явл</w:t>
      </w:r>
      <w:r>
        <w:t>я</w:t>
      </w:r>
      <w:r>
        <w:t>ется</w:t>
      </w:r>
      <w:r w:rsidR="00E550E0">
        <w:t xml:space="preserve"> </w:t>
      </w:r>
      <w:r>
        <w:t>решение</w:t>
      </w:r>
      <w:r w:rsidR="00E550E0">
        <w:t xml:space="preserve"> </w:t>
      </w:r>
      <w:r>
        <w:t>проблемы</w:t>
      </w:r>
      <w:r w:rsidR="00E550E0">
        <w:t xml:space="preserve"> </w:t>
      </w:r>
      <w:r>
        <w:t>пресной</w:t>
      </w:r>
      <w:r w:rsidR="00E550E0">
        <w:t xml:space="preserve"> </w:t>
      </w:r>
      <w:r>
        <w:t>воды.</w:t>
      </w:r>
      <w:r w:rsidR="00E550E0">
        <w:t xml:space="preserve"> </w:t>
      </w:r>
      <w:r>
        <w:t>Наиболее</w:t>
      </w:r>
      <w:r w:rsidR="00E550E0">
        <w:t xml:space="preserve"> </w:t>
      </w:r>
      <w:r>
        <w:t>распространенными</w:t>
      </w:r>
      <w:r w:rsidR="00E550E0">
        <w:t xml:space="preserve"> </w:t>
      </w:r>
      <w:r>
        <w:t>я</w:t>
      </w:r>
      <w:r>
        <w:t>в</w:t>
      </w:r>
      <w:r>
        <w:t>ляются:</w:t>
      </w:r>
      <w:r w:rsidR="00E550E0">
        <w:t xml:space="preserve"> </w:t>
      </w:r>
      <w:r>
        <w:t>водохранилища,</w:t>
      </w:r>
      <w:r w:rsidR="00E550E0">
        <w:t xml:space="preserve"> </w:t>
      </w:r>
      <w:r>
        <w:t>рециклинг</w:t>
      </w:r>
      <w:r w:rsidR="00E550E0">
        <w:t xml:space="preserve"> </w:t>
      </w:r>
      <w:r>
        <w:t>воды,</w:t>
      </w:r>
      <w:r w:rsidR="00E550E0">
        <w:t xml:space="preserve"> </w:t>
      </w:r>
      <w:r>
        <w:t>опреснение</w:t>
      </w:r>
      <w:r w:rsidR="00E550E0">
        <w:t xml:space="preserve"> </w:t>
      </w:r>
      <w:r>
        <w:t>соленых</w:t>
      </w:r>
      <w:r w:rsidR="00E550E0">
        <w:t xml:space="preserve"> </w:t>
      </w:r>
      <w:r>
        <w:t>вод,</w:t>
      </w:r>
      <w:r w:rsidR="00E550E0">
        <w:t xml:space="preserve"> </w:t>
      </w:r>
      <w:r>
        <w:t>селе</w:t>
      </w:r>
      <w:r>
        <w:t>к</w:t>
      </w:r>
      <w:r>
        <w:t>ционный</w:t>
      </w:r>
      <w:r w:rsidR="00E550E0">
        <w:t xml:space="preserve"> </w:t>
      </w:r>
      <w:r>
        <w:t>метода,</w:t>
      </w:r>
      <w:r w:rsidR="00E550E0">
        <w:t xml:space="preserve"> </w:t>
      </w:r>
      <w:r>
        <w:t>капельный</w:t>
      </w:r>
      <w:r w:rsidR="00E550E0">
        <w:t xml:space="preserve"> </w:t>
      </w:r>
      <w:r>
        <w:t>полив,</w:t>
      </w:r>
      <w:r w:rsidR="00E550E0">
        <w:t xml:space="preserve"> </w:t>
      </w:r>
      <w:r>
        <w:t>ледники</w:t>
      </w:r>
      <w:r w:rsidR="00E550E0">
        <w:t xml:space="preserve"> </w:t>
      </w:r>
      <w:r>
        <w:t>и</w:t>
      </w:r>
      <w:r w:rsidR="00E550E0">
        <w:t xml:space="preserve"> </w:t>
      </w:r>
      <w:r>
        <w:t>скважины.</w:t>
      </w:r>
      <w:r w:rsidR="00E550E0">
        <w:t xml:space="preserve"> </w:t>
      </w:r>
    </w:p>
    <w:p w:rsidR="009F5C17" w:rsidRDefault="008673C0" w:rsidP="009F5C17">
      <w:pPr>
        <w:pStyle w:val="2"/>
      </w:pPr>
      <w:r>
        <w:t>2.1</w:t>
      </w:r>
      <w:r w:rsidR="00E550E0">
        <w:t xml:space="preserve"> </w:t>
      </w:r>
      <w:r w:rsidR="003E638C" w:rsidRPr="003E638C">
        <w:t>Сохранение</w:t>
      </w:r>
      <w:r w:rsidR="00E550E0">
        <w:t xml:space="preserve"> </w:t>
      </w:r>
      <w:r w:rsidR="003E638C" w:rsidRPr="003E638C">
        <w:t>запасов</w:t>
      </w:r>
      <w:r w:rsidR="00E550E0">
        <w:t xml:space="preserve"> </w:t>
      </w:r>
      <w:r w:rsidR="003E638C" w:rsidRPr="003E638C">
        <w:t>пресной</w:t>
      </w:r>
      <w:r w:rsidR="00E550E0">
        <w:t xml:space="preserve"> </w:t>
      </w:r>
      <w:r w:rsidR="003E638C" w:rsidRPr="003E638C">
        <w:t>воды</w:t>
      </w:r>
      <w:r w:rsidR="00E550E0">
        <w:t xml:space="preserve"> </w:t>
      </w:r>
      <w:r w:rsidR="003E638C" w:rsidRPr="003E638C">
        <w:t>в</w:t>
      </w:r>
      <w:r w:rsidR="00E550E0">
        <w:t xml:space="preserve"> </w:t>
      </w:r>
      <w:r w:rsidR="003E638C" w:rsidRPr="003E638C">
        <w:t>водохранилищах</w:t>
      </w:r>
      <w:bookmarkStart w:id="7" w:name="_Toc501203084"/>
      <w:bookmarkStart w:id="8" w:name="_Toc501631006"/>
      <w:bookmarkStart w:id="9" w:name="_Hlk501703184"/>
      <w:bookmarkEnd w:id="4"/>
      <w:bookmarkEnd w:id="5"/>
      <w:bookmarkEnd w:id="6"/>
    </w:p>
    <w:p w:rsidR="009F5C17" w:rsidRDefault="009F5C17" w:rsidP="009F5C17">
      <w:r>
        <w:t>Водохранилище</w:t>
      </w:r>
      <w:r w:rsidR="00E550E0">
        <w:t xml:space="preserve"> </w:t>
      </w:r>
      <w:r>
        <w:t>–</w:t>
      </w:r>
      <w:r w:rsidR="00E550E0">
        <w:t xml:space="preserve"> </w:t>
      </w:r>
      <w:r>
        <w:t>это</w:t>
      </w:r>
      <w:r w:rsidR="00E550E0">
        <w:t xml:space="preserve"> </w:t>
      </w:r>
      <w:r>
        <w:t>искусственно</w:t>
      </w:r>
      <w:r w:rsidR="00E550E0">
        <w:t xml:space="preserve"> </w:t>
      </w:r>
      <w:r>
        <w:t>организованный</w:t>
      </w:r>
      <w:r w:rsidR="00E550E0">
        <w:t xml:space="preserve"> </w:t>
      </w:r>
      <w:r>
        <w:t>водоем,</w:t>
      </w:r>
      <w:r w:rsidR="00E550E0">
        <w:t xml:space="preserve"> </w:t>
      </w:r>
      <w:r>
        <w:t>чаще</w:t>
      </w:r>
      <w:r w:rsidR="00E550E0">
        <w:t xml:space="preserve"> </w:t>
      </w:r>
      <w:r>
        <w:t>всего</w:t>
      </w:r>
      <w:r w:rsidR="00E550E0">
        <w:t xml:space="preserve"> </w:t>
      </w:r>
      <w:r>
        <w:t>в</w:t>
      </w:r>
      <w:r w:rsidR="00E550E0">
        <w:t xml:space="preserve"> </w:t>
      </w:r>
      <w:r>
        <w:t>долине</w:t>
      </w:r>
      <w:r w:rsidR="00E550E0">
        <w:t xml:space="preserve"> </w:t>
      </w:r>
      <w:r>
        <w:t>рек</w:t>
      </w:r>
      <w:r w:rsidR="00E550E0">
        <w:t xml:space="preserve"> </w:t>
      </w:r>
      <w:r>
        <w:t>водоподпорными</w:t>
      </w:r>
      <w:r w:rsidR="00E550E0">
        <w:t xml:space="preserve"> </w:t>
      </w:r>
      <w:r>
        <w:t>сооружениями</w:t>
      </w:r>
      <w:r w:rsidR="00E550E0">
        <w:t xml:space="preserve"> </w:t>
      </w:r>
      <w:r>
        <w:t>с</w:t>
      </w:r>
      <w:r w:rsidR="00E550E0">
        <w:t xml:space="preserve"> </w:t>
      </w:r>
      <w:r>
        <w:t>целью</w:t>
      </w:r>
      <w:r w:rsidR="00E550E0">
        <w:t xml:space="preserve"> </w:t>
      </w:r>
      <w:r>
        <w:t>дальнейшего</w:t>
      </w:r>
      <w:r w:rsidR="00E550E0">
        <w:t xml:space="preserve"> </w:t>
      </w:r>
      <w:r>
        <w:t>использования</w:t>
      </w:r>
      <w:r w:rsidR="00E550E0">
        <w:t xml:space="preserve"> </w:t>
      </w:r>
      <w:r>
        <w:t>в</w:t>
      </w:r>
      <w:r w:rsidR="00E550E0">
        <w:t xml:space="preserve"> </w:t>
      </w:r>
      <w:r>
        <w:t>различных</w:t>
      </w:r>
      <w:r w:rsidR="00E550E0">
        <w:t xml:space="preserve"> </w:t>
      </w:r>
      <w:r>
        <w:t>целях.</w:t>
      </w:r>
      <w:r w:rsidR="00E550E0">
        <w:t xml:space="preserve"> </w:t>
      </w:r>
    </w:p>
    <w:p w:rsidR="009F5C17" w:rsidRDefault="009F5C17" w:rsidP="009F5C17">
      <w:r>
        <w:t>Существует</w:t>
      </w:r>
      <w:r w:rsidR="00E550E0">
        <w:t xml:space="preserve"> </w:t>
      </w:r>
      <w:r>
        <w:t>два</w:t>
      </w:r>
      <w:r w:rsidR="00E550E0">
        <w:t xml:space="preserve"> </w:t>
      </w:r>
      <w:r>
        <w:t>типа</w:t>
      </w:r>
      <w:r w:rsidR="00E550E0">
        <w:t xml:space="preserve"> </w:t>
      </w:r>
      <w:r>
        <w:t>водохранилищ.</w:t>
      </w:r>
      <w:r w:rsidR="00E550E0">
        <w:t xml:space="preserve"> </w:t>
      </w:r>
      <w:r>
        <w:t>Первые</w:t>
      </w:r>
      <w:r w:rsidR="00E550E0">
        <w:t xml:space="preserve"> </w:t>
      </w:r>
      <w:r>
        <w:t>из</w:t>
      </w:r>
      <w:r w:rsidR="00E550E0">
        <w:t xml:space="preserve"> </w:t>
      </w:r>
      <w:r>
        <w:t>них</w:t>
      </w:r>
      <w:r w:rsidR="00E550E0">
        <w:t xml:space="preserve"> </w:t>
      </w:r>
      <w:r>
        <w:t>это</w:t>
      </w:r>
      <w:r w:rsidR="00E550E0">
        <w:t xml:space="preserve"> </w:t>
      </w:r>
      <w:r>
        <w:t>крытые</w:t>
      </w:r>
      <w:r w:rsidR="00E550E0">
        <w:t xml:space="preserve"> </w:t>
      </w:r>
      <w:r>
        <w:t>р</w:t>
      </w:r>
      <w:r>
        <w:t>е</w:t>
      </w:r>
      <w:r>
        <w:t>зервуары,</w:t>
      </w:r>
      <w:r w:rsidR="00E550E0">
        <w:t xml:space="preserve"> </w:t>
      </w:r>
      <w:r>
        <w:t>организуемые</w:t>
      </w:r>
      <w:r w:rsidR="00E550E0">
        <w:t xml:space="preserve"> </w:t>
      </w:r>
      <w:r>
        <w:t>из</w:t>
      </w:r>
      <w:r w:rsidR="00E550E0">
        <w:t xml:space="preserve"> </w:t>
      </w:r>
      <w:r>
        <w:t>бетона,</w:t>
      </w:r>
      <w:r w:rsidR="00E550E0">
        <w:t xml:space="preserve"> </w:t>
      </w:r>
      <w:r>
        <w:t>металла</w:t>
      </w:r>
      <w:r w:rsidR="00E550E0">
        <w:t xml:space="preserve"> </w:t>
      </w:r>
      <w:r>
        <w:t>и</w:t>
      </w:r>
      <w:r w:rsidR="00E550E0">
        <w:t xml:space="preserve"> </w:t>
      </w:r>
      <w:r>
        <w:t>других</w:t>
      </w:r>
      <w:r w:rsidR="00E550E0">
        <w:t xml:space="preserve"> </w:t>
      </w:r>
      <w:r>
        <w:t>материалов.</w:t>
      </w:r>
      <w:r w:rsidR="00E550E0">
        <w:t xml:space="preserve"> </w:t>
      </w:r>
      <w:r>
        <w:t>По</w:t>
      </w:r>
      <w:r w:rsidR="00E550E0">
        <w:t xml:space="preserve"> </w:t>
      </w:r>
      <w:r>
        <w:t>ра</w:t>
      </w:r>
      <w:r>
        <w:t>с</w:t>
      </w:r>
      <w:r>
        <w:t>положению</w:t>
      </w:r>
      <w:r w:rsidR="00E550E0">
        <w:t xml:space="preserve"> </w:t>
      </w:r>
      <w:r>
        <w:t>они</w:t>
      </w:r>
      <w:r w:rsidR="00E550E0">
        <w:t xml:space="preserve"> </w:t>
      </w:r>
      <w:r>
        <w:t>разделяются</w:t>
      </w:r>
      <w:r w:rsidR="00E550E0">
        <w:t xml:space="preserve"> </w:t>
      </w:r>
      <w:r>
        <w:t>на</w:t>
      </w:r>
      <w:r w:rsidR="00E550E0">
        <w:t xml:space="preserve"> </w:t>
      </w:r>
      <w:r>
        <w:t>надземные</w:t>
      </w:r>
      <w:r w:rsidR="00E550E0">
        <w:t xml:space="preserve"> </w:t>
      </w:r>
      <w:r>
        <w:t>и</w:t>
      </w:r>
      <w:r w:rsidR="00E550E0">
        <w:t xml:space="preserve"> </w:t>
      </w:r>
      <w:r>
        <w:t>подземные</w:t>
      </w:r>
      <w:r w:rsidR="00E550E0">
        <w:t xml:space="preserve"> </w:t>
      </w:r>
      <w:r>
        <w:t>(полностью</w:t>
      </w:r>
      <w:r w:rsidR="00E550E0">
        <w:t xml:space="preserve"> </w:t>
      </w:r>
      <w:r>
        <w:t>или</w:t>
      </w:r>
      <w:r w:rsidR="00E550E0">
        <w:t xml:space="preserve"> </w:t>
      </w:r>
      <w:r>
        <w:t>частично)</w:t>
      </w:r>
      <w:r w:rsidR="00E550E0">
        <w:t xml:space="preserve"> </w:t>
      </w:r>
      <w:r>
        <w:t>и</w:t>
      </w:r>
      <w:r w:rsidR="00E550E0">
        <w:t xml:space="preserve"> </w:t>
      </w:r>
      <w:r>
        <w:t>применяются</w:t>
      </w:r>
      <w:r w:rsidR="00E550E0">
        <w:t xml:space="preserve"> </w:t>
      </w:r>
      <w:r>
        <w:t>с</w:t>
      </w:r>
      <w:r w:rsidR="00E550E0">
        <w:t xml:space="preserve"> </w:t>
      </w:r>
      <w:r>
        <w:t>целью</w:t>
      </w:r>
      <w:r w:rsidR="00E550E0">
        <w:t xml:space="preserve"> </w:t>
      </w:r>
      <w:r>
        <w:t>суточного</w:t>
      </w:r>
      <w:r w:rsidR="00E550E0">
        <w:t xml:space="preserve"> </w:t>
      </w:r>
      <w:r>
        <w:t>регулирования</w:t>
      </w:r>
      <w:r w:rsidR="00E550E0">
        <w:t xml:space="preserve"> </w:t>
      </w:r>
      <w:r>
        <w:t>напора</w:t>
      </w:r>
      <w:r w:rsidR="00E550E0">
        <w:t xml:space="preserve"> </w:t>
      </w:r>
      <w:r>
        <w:t>воды.</w:t>
      </w:r>
      <w:r w:rsidR="00E550E0">
        <w:t xml:space="preserve"> </w:t>
      </w:r>
      <w:r>
        <w:t>Вторым</w:t>
      </w:r>
      <w:r w:rsidR="00E550E0">
        <w:t xml:space="preserve"> </w:t>
      </w:r>
      <w:r>
        <w:t>типом</w:t>
      </w:r>
      <w:r w:rsidR="00E550E0">
        <w:t xml:space="preserve"> </w:t>
      </w:r>
      <w:r>
        <w:t>является</w:t>
      </w:r>
      <w:r w:rsidR="00E550E0">
        <w:t xml:space="preserve"> </w:t>
      </w:r>
      <w:r>
        <w:t>открытые</w:t>
      </w:r>
      <w:r w:rsidR="00E550E0">
        <w:t xml:space="preserve"> </w:t>
      </w:r>
      <w:r>
        <w:t>бассейны,</w:t>
      </w:r>
      <w:r w:rsidR="00E550E0">
        <w:t xml:space="preserve"> </w:t>
      </w:r>
      <w:r>
        <w:t>устраиваемые</w:t>
      </w:r>
      <w:r w:rsidR="00E550E0">
        <w:t xml:space="preserve"> </w:t>
      </w:r>
      <w:r>
        <w:t>на</w:t>
      </w:r>
      <w:r w:rsidR="00E550E0">
        <w:t xml:space="preserve"> </w:t>
      </w:r>
      <w:r>
        <w:t>поверхности</w:t>
      </w:r>
      <w:r w:rsidR="00E550E0">
        <w:t xml:space="preserve"> </w:t>
      </w:r>
      <w:r>
        <w:t>земли</w:t>
      </w:r>
      <w:r w:rsidR="00E550E0">
        <w:t xml:space="preserve"> </w:t>
      </w:r>
      <w:r>
        <w:t>путём</w:t>
      </w:r>
      <w:r w:rsidR="00E550E0">
        <w:t xml:space="preserve"> </w:t>
      </w:r>
      <w:r>
        <w:t>затопления</w:t>
      </w:r>
      <w:r w:rsidR="00E550E0">
        <w:t xml:space="preserve"> </w:t>
      </w:r>
      <w:r>
        <w:t>выемок</w:t>
      </w:r>
      <w:r w:rsidR="00E550E0">
        <w:t xml:space="preserve"> </w:t>
      </w:r>
      <w:r>
        <w:t>и</w:t>
      </w:r>
      <w:r w:rsidR="00E550E0">
        <w:t xml:space="preserve"> </w:t>
      </w:r>
      <w:proofErr w:type="spellStart"/>
      <w:r>
        <w:t>полувыемок</w:t>
      </w:r>
      <w:proofErr w:type="spellEnd"/>
      <w:r>
        <w:t>,</w:t>
      </w:r>
      <w:r w:rsidR="00E550E0">
        <w:t xml:space="preserve"> </w:t>
      </w:r>
      <w:r>
        <w:t>а</w:t>
      </w:r>
      <w:r w:rsidR="00E550E0">
        <w:t xml:space="preserve"> </w:t>
      </w:r>
      <w:r>
        <w:t>также</w:t>
      </w:r>
      <w:r w:rsidR="00E550E0">
        <w:t xml:space="preserve"> </w:t>
      </w:r>
      <w:r>
        <w:t>путём</w:t>
      </w:r>
      <w:r w:rsidR="00E550E0">
        <w:t xml:space="preserve"> </w:t>
      </w:r>
      <w:r>
        <w:t>перекрытия</w:t>
      </w:r>
      <w:r w:rsidR="00E550E0">
        <w:t xml:space="preserve"> </w:t>
      </w:r>
      <w:r>
        <w:t>долин</w:t>
      </w:r>
      <w:r w:rsidR="00E550E0">
        <w:t xml:space="preserve"> </w:t>
      </w:r>
      <w:r>
        <w:t>рек,</w:t>
      </w:r>
      <w:r w:rsidR="00E550E0">
        <w:t xml:space="preserve"> </w:t>
      </w:r>
      <w:r>
        <w:t>при</w:t>
      </w:r>
      <w:r w:rsidR="00E550E0">
        <w:t xml:space="preserve"> </w:t>
      </w:r>
      <w:r>
        <w:t>этом</w:t>
      </w:r>
      <w:r w:rsidR="00E550E0">
        <w:t xml:space="preserve"> </w:t>
      </w:r>
      <w:r>
        <w:t>возможна</w:t>
      </w:r>
      <w:r w:rsidR="00E550E0">
        <w:t xml:space="preserve"> </w:t>
      </w:r>
      <w:r>
        <w:t>организация</w:t>
      </w:r>
      <w:r w:rsidR="00E550E0">
        <w:t xml:space="preserve"> </w:t>
      </w:r>
      <w:r>
        <w:t>ГЭС.</w:t>
      </w:r>
    </w:p>
    <w:p w:rsidR="009F5C17" w:rsidRDefault="009F5C17" w:rsidP="009F5C17">
      <w:r>
        <w:t>Водохранилища,</w:t>
      </w:r>
      <w:r w:rsidR="00E550E0">
        <w:t xml:space="preserve"> </w:t>
      </w:r>
      <w:r>
        <w:t>организуемые</w:t>
      </w:r>
      <w:r w:rsidR="00E550E0">
        <w:t xml:space="preserve"> </w:t>
      </w:r>
      <w:r>
        <w:t>в</w:t>
      </w:r>
      <w:r w:rsidR="00E550E0">
        <w:t xml:space="preserve"> </w:t>
      </w:r>
      <w:r>
        <w:t>долине</w:t>
      </w:r>
      <w:r w:rsidR="00E550E0">
        <w:t xml:space="preserve"> </w:t>
      </w:r>
      <w:r>
        <w:t>рек</w:t>
      </w:r>
      <w:r w:rsidR="00E550E0">
        <w:t xml:space="preserve"> </w:t>
      </w:r>
      <w:r>
        <w:t>и</w:t>
      </w:r>
      <w:r w:rsidR="00E550E0">
        <w:t xml:space="preserve"> </w:t>
      </w:r>
      <w:r>
        <w:t>озёр,</w:t>
      </w:r>
      <w:r w:rsidR="00E550E0">
        <w:t xml:space="preserve"> </w:t>
      </w:r>
      <w:r>
        <w:t>наиболее</w:t>
      </w:r>
      <w:r w:rsidR="00E550E0">
        <w:t xml:space="preserve"> </w:t>
      </w:r>
      <w:r>
        <w:t>распр</w:t>
      </w:r>
      <w:r>
        <w:t>о</w:t>
      </w:r>
      <w:r>
        <w:t>странённые</w:t>
      </w:r>
      <w:r w:rsidR="00E550E0">
        <w:t xml:space="preserve"> </w:t>
      </w:r>
      <w:r>
        <w:t>и</w:t>
      </w:r>
      <w:r w:rsidR="00E550E0">
        <w:t xml:space="preserve"> </w:t>
      </w:r>
      <w:r>
        <w:t>значимые</w:t>
      </w:r>
      <w:r w:rsidR="00E550E0">
        <w:t xml:space="preserve"> </w:t>
      </w:r>
      <w:r>
        <w:t>для</w:t>
      </w:r>
      <w:r w:rsidR="00E550E0">
        <w:t xml:space="preserve"> </w:t>
      </w:r>
      <w:r>
        <w:t>экономики.</w:t>
      </w:r>
      <w:r w:rsidR="00E550E0">
        <w:t xml:space="preserve"> </w:t>
      </w:r>
      <w:r>
        <w:t>Они</w:t>
      </w:r>
      <w:r w:rsidR="00E550E0">
        <w:t xml:space="preserve"> </w:t>
      </w:r>
      <w:r>
        <w:t>в</w:t>
      </w:r>
      <w:r w:rsidR="00E550E0">
        <w:t xml:space="preserve"> </w:t>
      </w:r>
      <w:r>
        <w:t>свою</w:t>
      </w:r>
      <w:r w:rsidR="00E550E0">
        <w:t xml:space="preserve"> </w:t>
      </w:r>
      <w:r>
        <w:t>очередь</w:t>
      </w:r>
      <w:r w:rsidR="00E550E0">
        <w:t xml:space="preserve"> </w:t>
      </w:r>
      <w:r>
        <w:t>разделяются</w:t>
      </w:r>
      <w:r w:rsidR="00E550E0">
        <w:t xml:space="preserve"> </w:t>
      </w:r>
      <w:r>
        <w:t>на</w:t>
      </w:r>
      <w:r w:rsidR="00E550E0">
        <w:t xml:space="preserve"> </w:t>
      </w:r>
      <w:r>
        <w:t>речные,</w:t>
      </w:r>
      <w:r w:rsidR="00E550E0">
        <w:t xml:space="preserve"> </w:t>
      </w:r>
      <w:r>
        <w:t>характерна</w:t>
      </w:r>
      <w:r w:rsidR="00E550E0">
        <w:t xml:space="preserve"> </w:t>
      </w:r>
      <w:r>
        <w:t>вытянутая</w:t>
      </w:r>
      <w:r w:rsidR="00E550E0">
        <w:t xml:space="preserve"> </w:t>
      </w:r>
      <w:r>
        <w:t>форма</w:t>
      </w:r>
      <w:r w:rsidR="00E550E0">
        <w:t xml:space="preserve"> </w:t>
      </w:r>
      <w:r>
        <w:t>с</w:t>
      </w:r>
      <w:r w:rsidR="00E550E0">
        <w:t xml:space="preserve"> </w:t>
      </w:r>
      <w:r>
        <w:t>преобладанием</w:t>
      </w:r>
      <w:r w:rsidR="00E550E0">
        <w:t xml:space="preserve"> </w:t>
      </w:r>
      <w:r>
        <w:t>стоковых</w:t>
      </w:r>
      <w:r w:rsidR="00E550E0">
        <w:t xml:space="preserve"> </w:t>
      </w:r>
      <w:r>
        <w:t>теч</w:t>
      </w:r>
      <w:r>
        <w:t>е</w:t>
      </w:r>
      <w:r>
        <w:t>ний</w:t>
      </w:r>
      <w:r w:rsidR="00E550E0">
        <w:t xml:space="preserve"> </w:t>
      </w:r>
      <w:r>
        <w:t>и</w:t>
      </w:r>
      <w:r w:rsidR="00E550E0">
        <w:t xml:space="preserve"> </w:t>
      </w:r>
      <w:r>
        <w:t>водная</w:t>
      </w:r>
      <w:r w:rsidR="00E550E0">
        <w:t xml:space="preserve"> </w:t>
      </w:r>
      <w:r>
        <w:t>масса</w:t>
      </w:r>
      <w:r w:rsidR="00E550E0">
        <w:t xml:space="preserve"> </w:t>
      </w:r>
      <w:r>
        <w:t>близка</w:t>
      </w:r>
      <w:r w:rsidR="00E550E0">
        <w:t xml:space="preserve"> </w:t>
      </w:r>
      <w:proofErr w:type="gramStart"/>
      <w:r>
        <w:t>речной</w:t>
      </w:r>
      <w:proofErr w:type="gramEnd"/>
      <w:r w:rsidRPr="00561366">
        <w:t>;</w:t>
      </w:r>
      <w:r w:rsidR="00E550E0">
        <w:t xml:space="preserve"> </w:t>
      </w:r>
      <w:r>
        <w:t>озёрные</w:t>
      </w:r>
      <w:r w:rsidR="00E550E0">
        <w:t xml:space="preserve"> </w:t>
      </w:r>
      <w:r>
        <w:t>сохраняют</w:t>
      </w:r>
      <w:r w:rsidR="00E550E0">
        <w:t xml:space="preserve"> </w:t>
      </w:r>
      <w:r>
        <w:t>форму</w:t>
      </w:r>
      <w:r w:rsidR="00E550E0">
        <w:t xml:space="preserve"> </w:t>
      </w:r>
      <w:r>
        <w:t>водоёма</w:t>
      </w:r>
      <w:r w:rsidR="00E550E0">
        <w:t xml:space="preserve"> </w:t>
      </w:r>
      <w:r>
        <w:t>в</w:t>
      </w:r>
      <w:r w:rsidR="00E550E0">
        <w:t xml:space="preserve"> </w:t>
      </w:r>
      <w:r>
        <w:t>подпоре</w:t>
      </w:r>
      <w:r w:rsidR="00E550E0">
        <w:t xml:space="preserve"> </w:t>
      </w:r>
      <w:r>
        <w:t>и</w:t>
      </w:r>
      <w:r w:rsidR="00E550E0">
        <w:t xml:space="preserve"> </w:t>
      </w:r>
      <w:r>
        <w:t>отличаются</w:t>
      </w:r>
      <w:r w:rsidR="00E550E0">
        <w:t xml:space="preserve"> </w:t>
      </w:r>
      <w:r>
        <w:t>по</w:t>
      </w:r>
      <w:r w:rsidR="00E550E0">
        <w:t xml:space="preserve"> </w:t>
      </w:r>
      <w:r>
        <w:t>физико</w:t>
      </w:r>
      <w:r w:rsidR="006D2AF0" w:rsidRPr="006D2AF0">
        <w:t>-</w:t>
      </w:r>
      <w:r>
        <w:t>химическим</w:t>
      </w:r>
      <w:r w:rsidR="00E550E0">
        <w:t xml:space="preserve"> </w:t>
      </w:r>
      <w:r>
        <w:t>свойствам</w:t>
      </w:r>
      <w:r w:rsidR="00E550E0">
        <w:t xml:space="preserve"> </w:t>
      </w:r>
      <w:r>
        <w:t>от</w:t>
      </w:r>
      <w:r w:rsidR="00E550E0">
        <w:t xml:space="preserve"> </w:t>
      </w:r>
      <w:r>
        <w:t>вод</w:t>
      </w:r>
      <w:r w:rsidR="00E550E0">
        <w:t xml:space="preserve"> </w:t>
      </w:r>
      <w:r>
        <w:t>речных</w:t>
      </w:r>
      <w:r w:rsidR="00E550E0">
        <w:t xml:space="preserve"> </w:t>
      </w:r>
      <w:r>
        <w:t>в</w:t>
      </w:r>
      <w:r>
        <w:t>о</w:t>
      </w:r>
      <w:r>
        <w:t>дохранилищ.</w:t>
      </w:r>
      <w:r w:rsidR="00E550E0">
        <w:t xml:space="preserve">   </w:t>
      </w:r>
    </w:p>
    <w:p w:rsidR="009F5C17" w:rsidRPr="006D2AF0" w:rsidRDefault="009F5C17" w:rsidP="009F5C17">
      <w:r>
        <w:t>Стоит</w:t>
      </w:r>
      <w:r w:rsidR="00E550E0">
        <w:t xml:space="preserve"> </w:t>
      </w:r>
      <w:r>
        <w:t>отметить,</w:t>
      </w:r>
      <w:r w:rsidR="00E550E0">
        <w:t xml:space="preserve"> </w:t>
      </w:r>
      <w:r>
        <w:t>что</w:t>
      </w:r>
      <w:r w:rsidR="00E550E0">
        <w:t xml:space="preserve"> </w:t>
      </w:r>
      <w:r>
        <w:t>помимо</w:t>
      </w:r>
      <w:r w:rsidR="00E550E0">
        <w:t xml:space="preserve"> </w:t>
      </w:r>
      <w:r>
        <w:t>сбережения</w:t>
      </w:r>
      <w:r w:rsidR="00E550E0">
        <w:t xml:space="preserve"> </w:t>
      </w:r>
      <w:r>
        <w:t>пресной</w:t>
      </w:r>
      <w:r w:rsidR="00E550E0">
        <w:t xml:space="preserve"> </w:t>
      </w:r>
      <w:r>
        <w:t>воды,</w:t>
      </w:r>
      <w:r w:rsidR="00E550E0">
        <w:t xml:space="preserve"> </w:t>
      </w:r>
      <w:r>
        <w:t>водохран</w:t>
      </w:r>
      <w:r>
        <w:t>и</w:t>
      </w:r>
      <w:r>
        <w:t>лище</w:t>
      </w:r>
      <w:r w:rsidR="00E550E0">
        <w:t xml:space="preserve"> </w:t>
      </w:r>
      <w:r>
        <w:t>оказывает</w:t>
      </w:r>
      <w:r w:rsidR="00E550E0">
        <w:t xml:space="preserve"> </w:t>
      </w:r>
      <w:r>
        <w:t>влияние</w:t>
      </w:r>
      <w:r w:rsidR="00E550E0">
        <w:t xml:space="preserve"> </w:t>
      </w:r>
      <w:r>
        <w:t>на</w:t>
      </w:r>
      <w:r w:rsidR="00E550E0">
        <w:t xml:space="preserve"> </w:t>
      </w:r>
      <w:r>
        <w:t>окружающую</w:t>
      </w:r>
      <w:r w:rsidR="00E550E0">
        <w:t xml:space="preserve"> </w:t>
      </w:r>
      <w:r>
        <w:t>среду.</w:t>
      </w:r>
      <w:r w:rsidR="00E550E0">
        <w:t xml:space="preserve"> </w:t>
      </w:r>
      <w:r>
        <w:t>В</w:t>
      </w:r>
      <w:r w:rsidR="00E550E0">
        <w:t xml:space="preserve"> </w:t>
      </w:r>
      <w:r>
        <w:t>результате</w:t>
      </w:r>
      <w:r w:rsidR="00E550E0">
        <w:t xml:space="preserve"> </w:t>
      </w:r>
      <w:r>
        <w:t>организации</w:t>
      </w:r>
      <w:r w:rsidR="00E550E0">
        <w:t xml:space="preserve"> </w:t>
      </w:r>
      <w:r>
        <w:t>водохранилищ</w:t>
      </w:r>
      <w:r w:rsidR="00E550E0">
        <w:t xml:space="preserve"> </w:t>
      </w:r>
      <w:r>
        <w:t>изменяется</w:t>
      </w:r>
      <w:r w:rsidR="00E550E0">
        <w:t xml:space="preserve"> </w:t>
      </w:r>
      <w:r>
        <w:t>рельеф</w:t>
      </w:r>
      <w:r w:rsidR="00E550E0">
        <w:t xml:space="preserve"> </w:t>
      </w:r>
      <w:r>
        <w:t>речных</w:t>
      </w:r>
      <w:r w:rsidR="00E550E0">
        <w:t xml:space="preserve"> </w:t>
      </w:r>
      <w:r>
        <w:t>долин,</w:t>
      </w:r>
      <w:r w:rsidR="00E550E0">
        <w:t xml:space="preserve"> </w:t>
      </w:r>
      <w:r>
        <w:t>меняется</w:t>
      </w:r>
      <w:r w:rsidR="00E550E0">
        <w:t xml:space="preserve"> </w:t>
      </w:r>
      <w:r>
        <w:t>гидрологич</w:t>
      </w:r>
      <w:r>
        <w:t>е</w:t>
      </w:r>
      <w:r>
        <w:t>ский</w:t>
      </w:r>
      <w:r w:rsidR="00E550E0">
        <w:t xml:space="preserve"> </w:t>
      </w:r>
      <w:r>
        <w:t>режим</w:t>
      </w:r>
      <w:r w:rsidR="00E550E0">
        <w:t xml:space="preserve"> </w:t>
      </w:r>
      <w:r>
        <w:t>рек</w:t>
      </w:r>
      <w:r w:rsidR="00E550E0">
        <w:t xml:space="preserve"> </w:t>
      </w:r>
      <w:r>
        <w:t>и</w:t>
      </w:r>
      <w:r w:rsidR="00E550E0">
        <w:t xml:space="preserve"> </w:t>
      </w:r>
      <w:r>
        <w:t>озёр,</w:t>
      </w:r>
      <w:r w:rsidR="00E550E0">
        <w:t xml:space="preserve"> </w:t>
      </w:r>
      <w:r>
        <w:t>как</w:t>
      </w:r>
      <w:r w:rsidR="00E550E0">
        <w:t xml:space="preserve"> </w:t>
      </w:r>
      <w:r>
        <w:t>в</w:t>
      </w:r>
      <w:r w:rsidR="00E550E0">
        <w:t xml:space="preserve"> </w:t>
      </w:r>
      <w:r>
        <w:t>верхней,</w:t>
      </w:r>
      <w:r w:rsidR="00E550E0">
        <w:t xml:space="preserve"> </w:t>
      </w:r>
      <w:r>
        <w:t>так</w:t>
      </w:r>
      <w:r w:rsidR="00E550E0">
        <w:t xml:space="preserve"> </w:t>
      </w:r>
      <w:r>
        <w:t>и</w:t>
      </w:r>
      <w:r w:rsidR="00E550E0">
        <w:t xml:space="preserve"> </w:t>
      </w:r>
      <w:r>
        <w:t>в</w:t>
      </w:r>
      <w:r w:rsidR="00E550E0">
        <w:t xml:space="preserve"> </w:t>
      </w:r>
      <w:r>
        <w:t>нижней</w:t>
      </w:r>
      <w:r w:rsidR="00E550E0">
        <w:t xml:space="preserve"> </w:t>
      </w:r>
      <w:r>
        <w:t>части</w:t>
      </w:r>
      <w:r w:rsidR="00E550E0">
        <w:t xml:space="preserve"> </w:t>
      </w:r>
      <w:r>
        <w:t>подпора,</w:t>
      </w:r>
      <w:r w:rsidR="00E550E0">
        <w:t xml:space="preserve"> </w:t>
      </w:r>
      <w:r>
        <w:t>на</w:t>
      </w:r>
      <w:r w:rsidR="00E550E0">
        <w:t xml:space="preserve"> </w:t>
      </w:r>
      <w:r>
        <w:t>расстояния</w:t>
      </w:r>
      <w:r w:rsidR="00E550E0">
        <w:t xml:space="preserve"> </w:t>
      </w:r>
      <w:r>
        <w:t>десятков</w:t>
      </w:r>
      <w:r w:rsidR="00E550E0">
        <w:t xml:space="preserve"> </w:t>
      </w:r>
      <w:r>
        <w:t>километров.</w:t>
      </w:r>
      <w:r w:rsidR="00E550E0">
        <w:t xml:space="preserve"> </w:t>
      </w:r>
      <w:r>
        <w:t>Сокращается</w:t>
      </w:r>
      <w:r w:rsidR="00E550E0">
        <w:t xml:space="preserve"> </w:t>
      </w:r>
      <w:r>
        <w:t>количество</w:t>
      </w:r>
      <w:r w:rsidR="00E550E0">
        <w:t xml:space="preserve"> </w:t>
      </w:r>
      <w:r>
        <w:t>половодий,</w:t>
      </w:r>
      <w:r w:rsidR="00E550E0">
        <w:t xml:space="preserve"> </w:t>
      </w:r>
      <w:r>
        <w:t>что</w:t>
      </w:r>
      <w:r w:rsidR="00E550E0">
        <w:t xml:space="preserve"> </w:t>
      </w:r>
      <w:r>
        <w:t>негативно</w:t>
      </w:r>
      <w:r w:rsidR="00E550E0">
        <w:t xml:space="preserve"> </w:t>
      </w:r>
      <w:r>
        <w:t>влияет</w:t>
      </w:r>
      <w:r w:rsidR="00E550E0">
        <w:t xml:space="preserve"> </w:t>
      </w:r>
      <w:r>
        <w:t>на</w:t>
      </w:r>
      <w:r w:rsidR="00E550E0">
        <w:t xml:space="preserve"> </w:t>
      </w:r>
      <w:r>
        <w:t>нерест</w:t>
      </w:r>
      <w:r w:rsidR="00E550E0">
        <w:t xml:space="preserve"> </w:t>
      </w:r>
      <w:r>
        <w:t>рыб</w:t>
      </w:r>
      <w:r w:rsidR="00E550E0">
        <w:t xml:space="preserve"> </w:t>
      </w:r>
      <w:r>
        <w:t>и</w:t>
      </w:r>
      <w:r w:rsidR="00E550E0">
        <w:t xml:space="preserve"> </w:t>
      </w:r>
      <w:r>
        <w:t>плодородие</w:t>
      </w:r>
      <w:r w:rsidR="00E550E0">
        <w:t xml:space="preserve"> </w:t>
      </w:r>
      <w:r>
        <w:t>пойменных</w:t>
      </w:r>
      <w:r w:rsidR="00E550E0">
        <w:t xml:space="preserve"> </w:t>
      </w:r>
      <w:r>
        <w:t>лугов.</w:t>
      </w:r>
      <w:r w:rsidR="00E550E0">
        <w:t xml:space="preserve"> </w:t>
      </w:r>
      <w:r>
        <w:t>Снижение</w:t>
      </w:r>
      <w:r w:rsidR="00E550E0">
        <w:t xml:space="preserve"> </w:t>
      </w:r>
      <w:r>
        <w:t>скорости</w:t>
      </w:r>
      <w:r w:rsidR="00E550E0">
        <w:t xml:space="preserve"> </w:t>
      </w:r>
      <w:r>
        <w:t>течения</w:t>
      </w:r>
      <w:r w:rsidR="00E550E0">
        <w:t xml:space="preserve"> </w:t>
      </w:r>
      <w:r>
        <w:t>вызывает</w:t>
      </w:r>
      <w:r w:rsidR="00E550E0">
        <w:t xml:space="preserve"> </w:t>
      </w:r>
      <w:r>
        <w:t>выпадение</w:t>
      </w:r>
      <w:r w:rsidR="00E550E0">
        <w:t xml:space="preserve"> </w:t>
      </w:r>
      <w:r>
        <w:t>наносов</w:t>
      </w:r>
      <w:r w:rsidR="00E550E0">
        <w:t xml:space="preserve"> </w:t>
      </w:r>
      <w:r>
        <w:t>и</w:t>
      </w:r>
      <w:r w:rsidR="00E550E0">
        <w:t xml:space="preserve"> </w:t>
      </w:r>
      <w:r>
        <w:t>заиливание</w:t>
      </w:r>
      <w:r w:rsidR="00E550E0">
        <w:t xml:space="preserve"> </w:t>
      </w:r>
      <w:r>
        <w:t>водохран</w:t>
      </w:r>
      <w:r>
        <w:t>и</w:t>
      </w:r>
      <w:r>
        <w:lastRenderedPageBreak/>
        <w:t>лищ</w:t>
      </w:r>
      <w:r w:rsidRPr="00561366">
        <w:t>;</w:t>
      </w:r>
      <w:r w:rsidR="00E550E0">
        <w:t xml:space="preserve"> </w:t>
      </w:r>
      <w:r>
        <w:t>меняется</w:t>
      </w:r>
      <w:r w:rsidR="00E550E0">
        <w:t xml:space="preserve"> </w:t>
      </w:r>
      <w:r>
        <w:t>температурный</w:t>
      </w:r>
      <w:r w:rsidR="00E550E0">
        <w:t xml:space="preserve"> </w:t>
      </w:r>
      <w:r>
        <w:t>и</w:t>
      </w:r>
      <w:r w:rsidR="00E550E0">
        <w:t xml:space="preserve"> </w:t>
      </w:r>
      <w:r>
        <w:t>ледовый</w:t>
      </w:r>
      <w:r w:rsidR="00E550E0">
        <w:t xml:space="preserve"> </w:t>
      </w:r>
      <w:r>
        <w:t>режим,</w:t>
      </w:r>
      <w:r w:rsidR="00E550E0">
        <w:t xml:space="preserve"> </w:t>
      </w:r>
      <w:r>
        <w:t>в</w:t>
      </w:r>
      <w:r w:rsidR="00E550E0">
        <w:t xml:space="preserve"> </w:t>
      </w:r>
      <w:r>
        <w:t>нижнем</w:t>
      </w:r>
      <w:r w:rsidR="00E550E0">
        <w:t xml:space="preserve"> </w:t>
      </w:r>
      <w:r>
        <w:t>бьефе</w:t>
      </w:r>
      <w:r w:rsidR="00E550E0">
        <w:t xml:space="preserve"> </w:t>
      </w:r>
      <w:r>
        <w:t>образуе</w:t>
      </w:r>
      <w:r>
        <w:t>т</w:t>
      </w:r>
      <w:r>
        <w:t>ся</w:t>
      </w:r>
      <w:r w:rsidR="00E550E0">
        <w:t xml:space="preserve"> </w:t>
      </w:r>
      <w:r>
        <w:t>незамерзающая</w:t>
      </w:r>
      <w:r w:rsidR="00E550E0">
        <w:t xml:space="preserve"> </w:t>
      </w:r>
      <w:r>
        <w:t>полынья.</w:t>
      </w:r>
      <w:r w:rsidR="00E550E0">
        <w:t xml:space="preserve"> </w:t>
      </w:r>
      <w:r>
        <w:t>Из-за</w:t>
      </w:r>
      <w:r w:rsidR="00E550E0">
        <w:t xml:space="preserve"> </w:t>
      </w:r>
      <w:r>
        <w:t>большой</w:t>
      </w:r>
      <w:r w:rsidR="00E550E0">
        <w:t xml:space="preserve"> </w:t>
      </w:r>
      <w:r>
        <w:t>глубины</w:t>
      </w:r>
      <w:r w:rsidR="00E550E0">
        <w:t xml:space="preserve"> </w:t>
      </w:r>
      <w:r>
        <w:t>и</w:t>
      </w:r>
      <w:r w:rsidR="00E550E0">
        <w:t xml:space="preserve"> </w:t>
      </w:r>
      <w:r>
        <w:t>площади</w:t>
      </w:r>
      <w:r w:rsidR="00E550E0">
        <w:t xml:space="preserve"> </w:t>
      </w:r>
      <w:r>
        <w:t>водохран</w:t>
      </w:r>
      <w:r>
        <w:t>и</w:t>
      </w:r>
      <w:r>
        <w:t>лищ,</w:t>
      </w:r>
      <w:r w:rsidR="00E550E0">
        <w:t xml:space="preserve"> </w:t>
      </w:r>
      <w:r>
        <w:t>возможно</w:t>
      </w:r>
      <w:r w:rsidR="00E550E0">
        <w:t xml:space="preserve"> </w:t>
      </w:r>
      <w:r>
        <w:t>образование</w:t>
      </w:r>
      <w:r w:rsidR="00E550E0">
        <w:t xml:space="preserve"> </w:t>
      </w:r>
      <w:r>
        <w:t>волн</w:t>
      </w:r>
      <w:r w:rsidR="00E550E0">
        <w:t xml:space="preserve"> </w:t>
      </w:r>
      <w:r>
        <w:t>больше,</w:t>
      </w:r>
      <w:r w:rsidR="00E550E0">
        <w:t xml:space="preserve"> </w:t>
      </w:r>
      <w:r>
        <w:t>чем</w:t>
      </w:r>
      <w:r w:rsidR="00E550E0">
        <w:t xml:space="preserve"> </w:t>
      </w:r>
      <w:r>
        <w:t>на</w:t>
      </w:r>
      <w:r w:rsidR="00E550E0">
        <w:t xml:space="preserve"> </w:t>
      </w:r>
      <w:r>
        <w:t>реке</w:t>
      </w:r>
      <w:r w:rsidR="00E550E0">
        <w:t xml:space="preserve"> </w:t>
      </w:r>
      <w:r>
        <w:t>до</w:t>
      </w:r>
      <w:r w:rsidR="00E550E0">
        <w:t xml:space="preserve"> </w:t>
      </w:r>
      <w:r>
        <w:t>3</w:t>
      </w:r>
      <w:r w:rsidR="00E550E0">
        <w:t xml:space="preserve"> </w:t>
      </w:r>
      <w:r>
        <w:t>метров</w:t>
      </w:r>
      <w:r w:rsidR="00E550E0">
        <w:t xml:space="preserve"> </w:t>
      </w:r>
      <w:r>
        <w:t>и</w:t>
      </w:r>
      <w:r w:rsidR="00E550E0">
        <w:t xml:space="preserve"> </w:t>
      </w:r>
      <w:r>
        <w:t>более.</w:t>
      </w:r>
      <w:r w:rsidR="00E550E0">
        <w:t xml:space="preserve"> </w:t>
      </w:r>
      <w:r>
        <w:t>Гидробиологический</w:t>
      </w:r>
      <w:r w:rsidR="00E550E0">
        <w:t xml:space="preserve"> </w:t>
      </w:r>
      <w:r>
        <w:t>режим</w:t>
      </w:r>
      <w:r w:rsidR="00E550E0">
        <w:t xml:space="preserve"> </w:t>
      </w:r>
      <w:r>
        <w:t>так</w:t>
      </w:r>
      <w:r w:rsidR="00E550E0">
        <w:t xml:space="preserve"> </w:t>
      </w:r>
      <w:r>
        <w:t>же</w:t>
      </w:r>
      <w:r w:rsidR="00E550E0">
        <w:t xml:space="preserve"> </w:t>
      </w:r>
      <w:r>
        <w:t>изменяется</w:t>
      </w:r>
      <w:r w:rsidR="00E550E0">
        <w:t xml:space="preserve"> </w:t>
      </w:r>
      <w:r>
        <w:t>относительно</w:t>
      </w:r>
      <w:r w:rsidR="00E550E0">
        <w:t xml:space="preserve"> </w:t>
      </w:r>
      <w:proofErr w:type="gramStart"/>
      <w:r>
        <w:t>речного</w:t>
      </w:r>
      <w:proofErr w:type="gramEnd"/>
      <w:r>
        <w:t>,</w:t>
      </w:r>
      <w:r w:rsidR="00E550E0">
        <w:t xml:space="preserve"> </w:t>
      </w:r>
      <w:r>
        <w:t>о</w:t>
      </w:r>
      <w:r>
        <w:t>б</w:t>
      </w:r>
      <w:r>
        <w:t>разование</w:t>
      </w:r>
      <w:r w:rsidR="00E550E0">
        <w:t xml:space="preserve"> </w:t>
      </w:r>
      <w:r>
        <w:t>биомассы</w:t>
      </w:r>
      <w:r w:rsidR="00E550E0">
        <w:t xml:space="preserve"> </w:t>
      </w:r>
      <w:r>
        <w:t>интенсивнее,</w:t>
      </w:r>
      <w:r w:rsidR="00E550E0">
        <w:t xml:space="preserve"> </w:t>
      </w:r>
      <w:r>
        <w:t>из</w:t>
      </w:r>
      <w:r w:rsidRPr="003A4F90">
        <w:t>меняется</w:t>
      </w:r>
      <w:r w:rsidR="00E550E0">
        <w:t xml:space="preserve"> </w:t>
      </w:r>
      <w:r w:rsidRPr="003A4F90">
        <w:t>состав</w:t>
      </w:r>
      <w:r w:rsidR="00E550E0">
        <w:t xml:space="preserve"> </w:t>
      </w:r>
      <w:r w:rsidRPr="003A4F90">
        <w:t>флоры</w:t>
      </w:r>
      <w:r w:rsidR="00E550E0">
        <w:t xml:space="preserve"> </w:t>
      </w:r>
      <w:r w:rsidRPr="003A4F90">
        <w:t>и</w:t>
      </w:r>
      <w:r w:rsidR="00E550E0">
        <w:t xml:space="preserve"> </w:t>
      </w:r>
      <w:r w:rsidRPr="003A4F90">
        <w:t>фауны</w:t>
      </w:r>
      <w:r w:rsidRPr="00A72265">
        <w:t>.</w:t>
      </w:r>
      <w:r w:rsidR="006D2AF0" w:rsidRPr="006D2AF0">
        <w:t>[3]</w:t>
      </w:r>
    </w:p>
    <w:p w:rsidR="00E870D7" w:rsidRPr="00E870D7" w:rsidRDefault="0058794C" w:rsidP="00E870D7">
      <w:pPr>
        <w:pStyle w:val="2"/>
      </w:pPr>
      <w:r>
        <w:rPr>
          <w:shd w:val="clear" w:color="auto" w:fill="FFFFFF"/>
        </w:rPr>
        <w:t>2.2</w:t>
      </w:r>
      <w:r w:rsidR="00E550E0">
        <w:rPr>
          <w:shd w:val="clear" w:color="auto" w:fill="FFFFFF"/>
        </w:rPr>
        <w:t xml:space="preserve"> </w:t>
      </w:r>
      <w:r w:rsidR="00E870D7" w:rsidRPr="00E870D7">
        <w:rPr>
          <w:shd w:val="clear" w:color="auto" w:fill="FFFFFF"/>
        </w:rPr>
        <w:t>Технологии</w:t>
      </w:r>
      <w:r w:rsidR="00E550E0">
        <w:rPr>
          <w:shd w:val="clear" w:color="auto" w:fill="FFFFFF"/>
        </w:rPr>
        <w:t xml:space="preserve"> </w:t>
      </w:r>
      <w:r w:rsidR="00E870D7" w:rsidRPr="00E870D7">
        <w:rPr>
          <w:shd w:val="clear" w:color="auto" w:fill="FFFFFF"/>
        </w:rPr>
        <w:t>по</w:t>
      </w:r>
      <w:r w:rsidR="00E550E0">
        <w:rPr>
          <w:shd w:val="clear" w:color="auto" w:fill="FFFFFF"/>
        </w:rPr>
        <w:t xml:space="preserve"> </w:t>
      </w:r>
      <w:r w:rsidR="00E870D7" w:rsidRPr="00E870D7">
        <w:rPr>
          <w:shd w:val="clear" w:color="auto" w:fill="FFFFFF"/>
        </w:rPr>
        <w:t>переработке</w:t>
      </w:r>
      <w:r w:rsidR="00E550E0">
        <w:rPr>
          <w:shd w:val="clear" w:color="auto" w:fill="FFFFFF"/>
        </w:rPr>
        <w:t xml:space="preserve"> </w:t>
      </w:r>
      <w:r w:rsidR="00E870D7" w:rsidRPr="00E870D7">
        <w:rPr>
          <w:shd w:val="clear" w:color="auto" w:fill="FFFFFF"/>
        </w:rPr>
        <w:t>воды</w:t>
      </w:r>
      <w:bookmarkEnd w:id="7"/>
      <w:bookmarkEnd w:id="8"/>
    </w:p>
    <w:p w:rsidR="006D2AF0" w:rsidRDefault="006D2AF0" w:rsidP="006D2AF0">
      <w:bookmarkStart w:id="10" w:name="_Toc501203085"/>
      <w:bookmarkStart w:id="11" w:name="_Toc501631007"/>
      <w:bookmarkStart w:id="12" w:name="_Hlk501703503"/>
      <w:bookmarkEnd w:id="9"/>
      <w:r>
        <w:t>Важной</w:t>
      </w:r>
      <w:r w:rsidR="00E550E0">
        <w:t xml:space="preserve"> </w:t>
      </w:r>
      <w:r>
        <w:t>задачей</w:t>
      </w:r>
      <w:r w:rsidR="00E550E0">
        <w:t xml:space="preserve"> </w:t>
      </w:r>
      <w:r>
        <w:t>на</w:t>
      </w:r>
      <w:r w:rsidR="00E550E0">
        <w:t xml:space="preserve"> </w:t>
      </w:r>
      <w:r>
        <w:t>данный</w:t>
      </w:r>
      <w:r w:rsidR="00E550E0">
        <w:t xml:space="preserve"> </w:t>
      </w:r>
      <w:r>
        <w:t>момент</w:t>
      </w:r>
      <w:r w:rsidR="00E550E0">
        <w:t xml:space="preserve"> </w:t>
      </w:r>
      <w:r>
        <w:t>является</w:t>
      </w:r>
      <w:r w:rsidR="00E550E0">
        <w:t xml:space="preserve"> </w:t>
      </w:r>
      <w:r>
        <w:t>организация</w:t>
      </w:r>
      <w:r w:rsidR="00E550E0">
        <w:t xml:space="preserve"> </w:t>
      </w:r>
      <w:r>
        <w:t>переработке</w:t>
      </w:r>
      <w:r w:rsidR="00E550E0">
        <w:t xml:space="preserve"> </w:t>
      </w:r>
      <w:r>
        <w:t>и</w:t>
      </w:r>
      <w:r w:rsidR="00E550E0">
        <w:t xml:space="preserve"> </w:t>
      </w:r>
      <w:r>
        <w:t>отчистки</w:t>
      </w:r>
      <w:r w:rsidR="00E550E0">
        <w:t xml:space="preserve"> </w:t>
      </w:r>
      <w:r>
        <w:t>использованных</w:t>
      </w:r>
      <w:r w:rsidR="00E550E0">
        <w:t xml:space="preserve"> </w:t>
      </w:r>
      <w:r>
        <w:t>пресных</w:t>
      </w:r>
      <w:r w:rsidR="00E550E0">
        <w:t xml:space="preserve"> </w:t>
      </w:r>
      <w:r>
        <w:t>вод.</w:t>
      </w:r>
      <w:r w:rsidR="00E550E0">
        <w:t xml:space="preserve"> </w:t>
      </w:r>
      <w:r>
        <w:t>С</w:t>
      </w:r>
      <w:r w:rsidR="00E550E0">
        <w:t xml:space="preserve"> </w:t>
      </w:r>
      <w:r>
        <w:t>целью</w:t>
      </w:r>
      <w:r w:rsidR="00E550E0">
        <w:t xml:space="preserve"> </w:t>
      </w:r>
      <w:r>
        <w:t>возврата</w:t>
      </w:r>
      <w:r w:rsidR="00E550E0">
        <w:t xml:space="preserve"> </w:t>
      </w:r>
      <w:r>
        <w:t>её</w:t>
      </w:r>
      <w:r w:rsidR="00E550E0">
        <w:t xml:space="preserve"> </w:t>
      </w:r>
      <w:r>
        <w:t>к</w:t>
      </w:r>
      <w:r w:rsidR="00E550E0">
        <w:t xml:space="preserve"> </w:t>
      </w:r>
      <w:r>
        <w:t>потребит</w:t>
      </w:r>
      <w:r>
        <w:t>е</w:t>
      </w:r>
      <w:r>
        <w:t>лю.</w:t>
      </w:r>
    </w:p>
    <w:p w:rsidR="006D2AF0" w:rsidRDefault="006D2AF0" w:rsidP="006D2AF0">
      <w:r>
        <w:t>Мероприятия</w:t>
      </w:r>
      <w:r w:rsidR="00E550E0">
        <w:t xml:space="preserve"> </w:t>
      </w:r>
      <w:r>
        <w:t>по</w:t>
      </w:r>
      <w:r w:rsidR="00E550E0">
        <w:t xml:space="preserve"> </w:t>
      </w:r>
      <w:r>
        <w:t>отчистке</w:t>
      </w:r>
      <w:r w:rsidR="00E550E0">
        <w:t xml:space="preserve"> </w:t>
      </w:r>
      <w:r>
        <w:t>вод</w:t>
      </w:r>
      <w:r w:rsidR="00E550E0">
        <w:t xml:space="preserve"> </w:t>
      </w:r>
      <w:r>
        <w:t>от</w:t>
      </w:r>
      <w:r w:rsidR="00E550E0">
        <w:t xml:space="preserve"> </w:t>
      </w:r>
      <w:r>
        <w:t>загрязнений</w:t>
      </w:r>
      <w:r w:rsidR="00E550E0">
        <w:t xml:space="preserve"> </w:t>
      </w:r>
      <w:proofErr w:type="gramStart"/>
      <w:r>
        <w:t>перед</w:t>
      </w:r>
      <w:proofErr w:type="gramEnd"/>
      <w:r w:rsidR="00E550E0">
        <w:t xml:space="preserve"> </w:t>
      </w:r>
      <w:r>
        <w:t>выпускам</w:t>
      </w:r>
      <w:r w:rsidR="00E550E0">
        <w:t xml:space="preserve"> </w:t>
      </w:r>
      <w:r>
        <w:t>их</w:t>
      </w:r>
      <w:r w:rsidR="00E550E0">
        <w:t xml:space="preserve"> </w:t>
      </w:r>
      <w:r>
        <w:t>в</w:t>
      </w:r>
      <w:r w:rsidR="00E550E0">
        <w:t xml:space="preserve"> </w:t>
      </w:r>
      <w:r>
        <w:t>водоем</w:t>
      </w:r>
      <w:r w:rsidR="00E550E0">
        <w:t xml:space="preserve"> </w:t>
      </w:r>
      <w:r>
        <w:t>или</w:t>
      </w:r>
      <w:r w:rsidR="00E550E0">
        <w:t xml:space="preserve"> </w:t>
      </w:r>
      <w:r>
        <w:t>подачи</w:t>
      </w:r>
      <w:r w:rsidR="00E550E0">
        <w:t xml:space="preserve"> </w:t>
      </w:r>
      <w:r>
        <w:t>к</w:t>
      </w:r>
      <w:r w:rsidR="00E550E0">
        <w:t xml:space="preserve"> </w:t>
      </w:r>
      <w:r>
        <w:t>потребителю.</w:t>
      </w:r>
      <w:r w:rsidR="00E550E0">
        <w:t xml:space="preserve"> </w:t>
      </w:r>
      <w:r>
        <w:t>Осуществляется</w:t>
      </w:r>
      <w:r w:rsidR="00E550E0">
        <w:t xml:space="preserve"> </w:t>
      </w:r>
      <w:r>
        <w:t>в</w:t>
      </w:r>
      <w:r w:rsidR="00E550E0">
        <w:t xml:space="preserve"> </w:t>
      </w:r>
      <w:r>
        <w:t>четыре</w:t>
      </w:r>
      <w:r w:rsidR="00E550E0">
        <w:t xml:space="preserve"> </w:t>
      </w:r>
      <w:r>
        <w:t>этапа:</w:t>
      </w:r>
    </w:p>
    <w:p w:rsidR="006D2AF0" w:rsidRPr="00E870D7" w:rsidRDefault="006D2AF0" w:rsidP="006D2AF0">
      <w:pPr>
        <w:pStyle w:val="a9"/>
        <w:numPr>
          <w:ilvl w:val="0"/>
          <w:numId w:val="26"/>
        </w:numPr>
        <w:ind w:left="1276" w:hanging="283"/>
      </w:pPr>
      <w:r w:rsidRPr="00E870D7">
        <w:t>Механический</w:t>
      </w:r>
      <w:r>
        <w:rPr>
          <w:lang w:val="en-US"/>
        </w:rPr>
        <w:t>;</w:t>
      </w:r>
    </w:p>
    <w:p w:rsidR="006D2AF0" w:rsidRPr="00E870D7" w:rsidRDefault="006D2AF0" w:rsidP="006D2AF0">
      <w:pPr>
        <w:pStyle w:val="a9"/>
        <w:numPr>
          <w:ilvl w:val="0"/>
          <w:numId w:val="26"/>
        </w:numPr>
        <w:ind w:left="1276" w:hanging="283"/>
      </w:pPr>
      <w:r w:rsidRPr="00E870D7">
        <w:t>Биологический</w:t>
      </w:r>
      <w:r>
        <w:rPr>
          <w:lang w:val="en-US"/>
        </w:rPr>
        <w:t>;</w:t>
      </w:r>
    </w:p>
    <w:p w:rsidR="006D2AF0" w:rsidRPr="00E870D7" w:rsidRDefault="006D2AF0" w:rsidP="006D2AF0">
      <w:pPr>
        <w:pStyle w:val="a9"/>
        <w:numPr>
          <w:ilvl w:val="0"/>
          <w:numId w:val="26"/>
        </w:numPr>
        <w:ind w:left="1276" w:hanging="283"/>
      </w:pPr>
      <w:r>
        <w:t>Ф</w:t>
      </w:r>
      <w:r w:rsidRPr="00E870D7">
        <w:t>изико-химический</w:t>
      </w:r>
      <w:r>
        <w:rPr>
          <w:lang w:val="en-US"/>
        </w:rPr>
        <w:t>;</w:t>
      </w:r>
    </w:p>
    <w:p w:rsidR="006D2AF0" w:rsidRDefault="006D2AF0" w:rsidP="006D2AF0">
      <w:pPr>
        <w:pStyle w:val="a9"/>
        <w:numPr>
          <w:ilvl w:val="0"/>
          <w:numId w:val="26"/>
        </w:numPr>
        <w:ind w:left="1276" w:hanging="283"/>
      </w:pPr>
      <w:r>
        <w:t>Дезинфекция</w:t>
      </w:r>
      <w:r w:rsidR="00E550E0">
        <w:t xml:space="preserve"> </w:t>
      </w:r>
      <w:r>
        <w:t>сточных</w:t>
      </w:r>
      <w:r w:rsidR="00E550E0">
        <w:t xml:space="preserve"> </w:t>
      </w:r>
      <w:r>
        <w:t>вод</w:t>
      </w:r>
      <w:r>
        <w:rPr>
          <w:lang w:val="en-US"/>
        </w:rPr>
        <w:t>.</w:t>
      </w:r>
    </w:p>
    <w:p w:rsidR="00231868" w:rsidRDefault="00A34B7A" w:rsidP="003A785C">
      <w:pPr>
        <w:pStyle w:val="3"/>
      </w:pPr>
      <w:r>
        <w:t>2.2.1</w:t>
      </w:r>
      <w:r w:rsidR="00E550E0">
        <w:t xml:space="preserve"> </w:t>
      </w:r>
      <w:r w:rsidR="00231868">
        <w:t>Механический</w:t>
      </w:r>
      <w:r w:rsidR="00E550E0">
        <w:t xml:space="preserve"> </w:t>
      </w:r>
      <w:r w:rsidR="00231868">
        <w:t>этап</w:t>
      </w:r>
      <w:bookmarkEnd w:id="10"/>
      <w:bookmarkEnd w:id="11"/>
    </w:p>
    <w:p w:rsidR="006D2AF0" w:rsidRDefault="006D2AF0" w:rsidP="006D2AF0">
      <w:pPr>
        <w:tabs>
          <w:tab w:val="left" w:pos="1560"/>
        </w:tabs>
      </w:pPr>
      <w:bookmarkStart w:id="13" w:name="_Toc501203086"/>
      <w:bookmarkStart w:id="14" w:name="_Toc501631008"/>
      <w:bookmarkStart w:id="15" w:name="_Hlk501703666"/>
      <w:bookmarkEnd w:id="12"/>
      <w:r>
        <w:t>В</w:t>
      </w:r>
      <w:r w:rsidR="00E550E0">
        <w:t xml:space="preserve"> </w:t>
      </w:r>
      <w:r>
        <w:t>механическом</w:t>
      </w:r>
      <w:r w:rsidR="00E550E0">
        <w:t xml:space="preserve"> </w:t>
      </w:r>
      <w:r>
        <w:t>этапе</w:t>
      </w:r>
      <w:r w:rsidR="00E550E0">
        <w:t xml:space="preserve"> </w:t>
      </w:r>
      <w:r>
        <w:t>осуществляется</w:t>
      </w:r>
      <w:r w:rsidR="00E550E0">
        <w:t xml:space="preserve"> </w:t>
      </w:r>
      <w:r>
        <w:t>подготовка</w:t>
      </w:r>
      <w:r w:rsidR="00E550E0">
        <w:t xml:space="preserve"> </w:t>
      </w:r>
      <w:r>
        <w:t>воды</w:t>
      </w:r>
      <w:r w:rsidR="00E550E0">
        <w:t xml:space="preserve"> </w:t>
      </w:r>
      <w:r>
        <w:t>к</w:t>
      </w:r>
      <w:r w:rsidR="00E550E0">
        <w:t xml:space="preserve"> </w:t>
      </w:r>
      <w:r>
        <w:t>биологич</w:t>
      </w:r>
      <w:r>
        <w:t>е</w:t>
      </w:r>
      <w:r>
        <w:t>ской</w:t>
      </w:r>
      <w:r w:rsidR="00E550E0">
        <w:t xml:space="preserve"> </w:t>
      </w:r>
      <w:r>
        <w:t>отчистке.</w:t>
      </w:r>
      <w:r w:rsidR="00E550E0">
        <w:t xml:space="preserve"> </w:t>
      </w:r>
      <w:r>
        <w:t>Путём</w:t>
      </w:r>
      <w:r w:rsidR="00E550E0">
        <w:t xml:space="preserve"> </w:t>
      </w:r>
      <w:r>
        <w:t>задержания</w:t>
      </w:r>
      <w:r w:rsidR="00E550E0">
        <w:t xml:space="preserve"> </w:t>
      </w:r>
      <w:r>
        <w:t>нерастворимых</w:t>
      </w:r>
      <w:r w:rsidR="00E550E0">
        <w:t xml:space="preserve"> </w:t>
      </w:r>
      <w:r>
        <w:t>примесей.</w:t>
      </w:r>
      <w:r w:rsidR="00E550E0">
        <w:t xml:space="preserve"> </w:t>
      </w:r>
      <w:r>
        <w:t>Сооружени</w:t>
      </w:r>
      <w:r>
        <w:t>я</w:t>
      </w:r>
      <w:r>
        <w:t>ми</w:t>
      </w:r>
      <w:r w:rsidR="00E550E0">
        <w:t xml:space="preserve"> </w:t>
      </w:r>
      <w:r>
        <w:t>для</w:t>
      </w:r>
      <w:r w:rsidR="00E550E0">
        <w:t xml:space="preserve"> </w:t>
      </w:r>
      <w:r>
        <w:t>механической</w:t>
      </w:r>
      <w:r w:rsidR="00E550E0">
        <w:t xml:space="preserve"> </w:t>
      </w:r>
      <w:r>
        <w:t>очистки</w:t>
      </w:r>
      <w:r w:rsidR="00E550E0">
        <w:t xml:space="preserve"> </w:t>
      </w:r>
      <w:r>
        <w:t>сточных</w:t>
      </w:r>
      <w:r w:rsidR="00E550E0">
        <w:t xml:space="preserve"> </w:t>
      </w:r>
      <w:r>
        <w:t>вод</w:t>
      </w:r>
      <w:r w:rsidR="00E550E0">
        <w:t xml:space="preserve"> </w:t>
      </w:r>
      <w:r>
        <w:t>являются</w:t>
      </w:r>
      <w:r w:rsidR="00E550E0">
        <w:t xml:space="preserve"> </w:t>
      </w:r>
      <w:r>
        <w:t>решетки,</w:t>
      </w:r>
      <w:r w:rsidR="00E550E0">
        <w:t xml:space="preserve"> </w:t>
      </w:r>
      <w:r>
        <w:t>сита,</w:t>
      </w:r>
      <w:r w:rsidR="00E550E0">
        <w:t xml:space="preserve"> </w:t>
      </w:r>
      <w:r>
        <w:t>песк</w:t>
      </w:r>
      <w:r>
        <w:t>о</w:t>
      </w:r>
      <w:r>
        <w:t>ловки,</w:t>
      </w:r>
      <w:r w:rsidR="00E550E0">
        <w:t xml:space="preserve"> </w:t>
      </w:r>
      <w:r>
        <w:t>первичные</w:t>
      </w:r>
      <w:r w:rsidR="00E550E0">
        <w:t xml:space="preserve"> </w:t>
      </w:r>
      <w:r>
        <w:t>отстойники,</w:t>
      </w:r>
      <w:r w:rsidR="00E550E0">
        <w:t xml:space="preserve"> </w:t>
      </w:r>
      <w:r>
        <w:t>фильтры,</w:t>
      </w:r>
      <w:r w:rsidR="00E550E0">
        <w:t xml:space="preserve"> </w:t>
      </w:r>
      <w:r>
        <w:t>септики.</w:t>
      </w:r>
    </w:p>
    <w:p w:rsidR="00C663C0" w:rsidRPr="00C663C0" w:rsidRDefault="00A34B7A" w:rsidP="00C663C0">
      <w:pPr>
        <w:pStyle w:val="3"/>
      </w:pPr>
      <w:r>
        <w:t>2.2.2</w:t>
      </w:r>
      <w:r w:rsidR="00E550E0">
        <w:t xml:space="preserve"> </w:t>
      </w:r>
      <w:r w:rsidR="00C663C0" w:rsidRPr="00C663C0">
        <w:t>Биологический</w:t>
      </w:r>
      <w:r w:rsidR="00E550E0">
        <w:t xml:space="preserve"> </w:t>
      </w:r>
      <w:r w:rsidR="00C663C0" w:rsidRPr="00C663C0">
        <w:t>этап</w:t>
      </w:r>
      <w:bookmarkEnd w:id="13"/>
      <w:bookmarkEnd w:id="14"/>
    </w:p>
    <w:p w:rsidR="006D2AF0" w:rsidRDefault="006D2AF0" w:rsidP="006D2AF0">
      <w:pPr>
        <w:tabs>
          <w:tab w:val="left" w:pos="1560"/>
        </w:tabs>
      </w:pPr>
      <w:bookmarkStart w:id="16" w:name="_Toc501203087"/>
      <w:bookmarkStart w:id="17" w:name="_Toc501631009"/>
      <w:bookmarkStart w:id="18" w:name="_Hlk501704327"/>
      <w:bookmarkEnd w:id="15"/>
      <w:r>
        <w:t>Биологическая</w:t>
      </w:r>
      <w:r w:rsidR="00E550E0">
        <w:t xml:space="preserve"> </w:t>
      </w:r>
      <w:r>
        <w:t>отчистка</w:t>
      </w:r>
      <w:r w:rsidR="00E550E0">
        <w:t xml:space="preserve"> </w:t>
      </w:r>
      <w:proofErr w:type="gramStart"/>
      <w:r>
        <w:t>представляет</w:t>
      </w:r>
      <w:r w:rsidR="00E550E0">
        <w:t xml:space="preserve"> </w:t>
      </w:r>
      <w:r>
        <w:t>из</w:t>
      </w:r>
      <w:r w:rsidR="00E550E0">
        <w:t xml:space="preserve"> </w:t>
      </w:r>
      <w:r>
        <w:t>себя</w:t>
      </w:r>
      <w:proofErr w:type="gramEnd"/>
      <w:r w:rsidR="00E550E0">
        <w:t xml:space="preserve"> </w:t>
      </w:r>
      <w:r>
        <w:t>очистке</w:t>
      </w:r>
      <w:r w:rsidR="00E550E0">
        <w:t xml:space="preserve"> </w:t>
      </w:r>
      <w:r>
        <w:t>растворенной</w:t>
      </w:r>
      <w:r w:rsidR="00E550E0">
        <w:t xml:space="preserve"> </w:t>
      </w:r>
      <w:r>
        <w:t>части</w:t>
      </w:r>
      <w:r w:rsidR="00E550E0">
        <w:t xml:space="preserve"> </w:t>
      </w:r>
      <w:r>
        <w:t>загрязнений</w:t>
      </w:r>
      <w:r w:rsidR="00E550E0">
        <w:t xml:space="preserve"> </w:t>
      </w:r>
      <w:r>
        <w:t>сточных</w:t>
      </w:r>
      <w:r w:rsidR="00E550E0">
        <w:t xml:space="preserve"> </w:t>
      </w:r>
      <w:r>
        <w:t>вод.</w:t>
      </w:r>
      <w:r w:rsidR="00E550E0">
        <w:t xml:space="preserve"> </w:t>
      </w:r>
      <w:r>
        <w:t>Органические</w:t>
      </w:r>
      <w:r w:rsidR="00E550E0">
        <w:t xml:space="preserve"> </w:t>
      </w:r>
      <w:r>
        <w:t>загрязнения</w:t>
      </w:r>
      <w:r w:rsidR="00E550E0">
        <w:t xml:space="preserve"> </w:t>
      </w:r>
      <w:r>
        <w:t>–</w:t>
      </w:r>
      <w:r w:rsidR="00E550E0">
        <w:t xml:space="preserve"> </w:t>
      </w:r>
      <w:r>
        <w:t>ХПК,</w:t>
      </w:r>
      <w:r w:rsidR="00E550E0">
        <w:t xml:space="preserve"> </w:t>
      </w:r>
      <w:r>
        <w:t>БПК</w:t>
      </w:r>
      <w:r w:rsidRPr="00290232">
        <w:t>;</w:t>
      </w:r>
      <w:r w:rsidR="00E550E0">
        <w:t xml:space="preserve"> </w:t>
      </w:r>
      <w:r>
        <w:t>биогенные</w:t>
      </w:r>
      <w:r w:rsidR="00E550E0">
        <w:t xml:space="preserve"> </w:t>
      </w:r>
      <w:r>
        <w:t>–</w:t>
      </w:r>
      <w:r w:rsidR="00E550E0">
        <w:t xml:space="preserve"> </w:t>
      </w:r>
      <w:r>
        <w:t>азот</w:t>
      </w:r>
      <w:r w:rsidR="00E550E0">
        <w:t xml:space="preserve"> </w:t>
      </w:r>
      <w:r>
        <w:t>и</w:t>
      </w:r>
      <w:r w:rsidR="00E550E0">
        <w:t xml:space="preserve"> </w:t>
      </w:r>
      <w:r>
        <w:t>фосфор</w:t>
      </w:r>
      <w:r w:rsidR="00E550E0">
        <w:t xml:space="preserve"> </w:t>
      </w:r>
      <w:r>
        <w:t>специальными</w:t>
      </w:r>
      <w:r w:rsidR="00E550E0">
        <w:t xml:space="preserve"> </w:t>
      </w:r>
      <w:r>
        <w:t>микроорганизмами</w:t>
      </w:r>
      <w:r w:rsidR="00E550E0">
        <w:t xml:space="preserve"> </w:t>
      </w:r>
      <w:r>
        <w:t>(бактерии</w:t>
      </w:r>
      <w:r w:rsidR="00E550E0">
        <w:t xml:space="preserve"> </w:t>
      </w:r>
      <w:r>
        <w:t>и</w:t>
      </w:r>
      <w:r w:rsidR="00E550E0">
        <w:t xml:space="preserve"> </w:t>
      </w:r>
      <w:r>
        <w:t>простейшие)</w:t>
      </w:r>
      <w:r w:rsidR="00E550E0">
        <w:t xml:space="preserve"> </w:t>
      </w:r>
      <w:r>
        <w:t>или</w:t>
      </w:r>
      <w:r w:rsidR="00E550E0">
        <w:t xml:space="preserve"> </w:t>
      </w:r>
      <w:r>
        <w:t>активный</w:t>
      </w:r>
      <w:r w:rsidR="00E550E0">
        <w:t xml:space="preserve"> </w:t>
      </w:r>
      <w:r>
        <w:t>ил.</w:t>
      </w:r>
      <w:r w:rsidR="00E550E0">
        <w:t xml:space="preserve"> </w:t>
      </w:r>
      <w:r>
        <w:t>Могут</w:t>
      </w:r>
      <w:r w:rsidR="00E550E0">
        <w:t xml:space="preserve"> </w:t>
      </w:r>
      <w:r>
        <w:t>использоваться</w:t>
      </w:r>
      <w:r w:rsidR="00E550E0">
        <w:t xml:space="preserve"> </w:t>
      </w:r>
      <w:r>
        <w:t>как</w:t>
      </w:r>
      <w:r w:rsidR="00E550E0">
        <w:t xml:space="preserve"> </w:t>
      </w:r>
      <w:r>
        <w:t>аэробные,</w:t>
      </w:r>
      <w:r w:rsidR="00E550E0">
        <w:t xml:space="preserve"> </w:t>
      </w:r>
      <w:r>
        <w:t>так</w:t>
      </w:r>
      <w:r w:rsidR="00E550E0">
        <w:t xml:space="preserve"> </w:t>
      </w:r>
      <w:r>
        <w:t>и</w:t>
      </w:r>
      <w:r w:rsidR="00E550E0">
        <w:t xml:space="preserve"> </w:t>
      </w:r>
      <w:r>
        <w:t>анаэробные</w:t>
      </w:r>
      <w:r w:rsidR="00E550E0">
        <w:t xml:space="preserve"> </w:t>
      </w:r>
      <w:r>
        <w:t>микроорганизмы.</w:t>
      </w:r>
    </w:p>
    <w:p w:rsidR="006D2AF0" w:rsidRDefault="00E550E0" w:rsidP="006D2AF0">
      <w:pPr>
        <w:tabs>
          <w:tab w:val="left" w:pos="1560"/>
        </w:tabs>
      </w:pPr>
      <w:r>
        <w:t xml:space="preserve"> </w:t>
      </w:r>
      <w:r w:rsidR="006D2AF0">
        <w:t>Различают</w:t>
      </w:r>
      <w:r>
        <w:t xml:space="preserve"> </w:t>
      </w:r>
      <w:r w:rsidR="006D2AF0">
        <w:t>следующие</w:t>
      </w:r>
      <w:r>
        <w:t xml:space="preserve"> </w:t>
      </w:r>
      <w:r w:rsidR="006D2AF0">
        <w:t>варианты</w:t>
      </w:r>
      <w:r>
        <w:t xml:space="preserve"> </w:t>
      </w:r>
      <w:r w:rsidR="006D2AF0">
        <w:t>биологической</w:t>
      </w:r>
      <w:r>
        <w:t xml:space="preserve"> </w:t>
      </w:r>
      <w:r w:rsidR="006D2AF0">
        <w:t>очистки,</w:t>
      </w:r>
      <w:r>
        <w:t xml:space="preserve"> </w:t>
      </w:r>
      <w:r w:rsidR="006D2AF0">
        <w:t>после</w:t>
      </w:r>
      <w:r>
        <w:t xml:space="preserve"> </w:t>
      </w:r>
      <w:proofErr w:type="spellStart"/>
      <w:r w:rsidR="006D2AF0">
        <w:t>аэр</w:t>
      </w:r>
      <w:r w:rsidR="006D2AF0">
        <w:t>о</w:t>
      </w:r>
      <w:r w:rsidR="006D2AF0">
        <w:t>тенков</w:t>
      </w:r>
      <w:proofErr w:type="spellEnd"/>
      <w:r>
        <w:t xml:space="preserve"> </w:t>
      </w:r>
      <w:r w:rsidR="006D2AF0">
        <w:t>очищаемая</w:t>
      </w:r>
      <w:r>
        <w:t xml:space="preserve"> </w:t>
      </w:r>
      <w:r w:rsidR="006D2AF0">
        <w:t>вода</w:t>
      </w:r>
      <w:r>
        <w:t xml:space="preserve"> </w:t>
      </w:r>
      <w:r w:rsidR="006D2AF0">
        <w:t>попадает</w:t>
      </w:r>
      <w:r>
        <w:t xml:space="preserve"> </w:t>
      </w:r>
      <w:r w:rsidR="006D2AF0">
        <w:t>в</w:t>
      </w:r>
      <w:r>
        <w:t xml:space="preserve"> </w:t>
      </w:r>
      <w:r w:rsidR="006D2AF0">
        <w:t>отстойники.</w:t>
      </w:r>
      <w:r>
        <w:t xml:space="preserve"> </w:t>
      </w:r>
      <w:r w:rsidR="006D2AF0">
        <w:t>Во</w:t>
      </w:r>
      <w:r>
        <w:t xml:space="preserve"> </w:t>
      </w:r>
      <w:r w:rsidR="006D2AF0">
        <w:t>вторичных</w:t>
      </w:r>
      <w:r>
        <w:t xml:space="preserve"> </w:t>
      </w:r>
      <w:r w:rsidR="006D2AF0">
        <w:t>отстойниках</w:t>
      </w:r>
      <w:r>
        <w:t xml:space="preserve"> </w:t>
      </w:r>
      <w:proofErr w:type="gramStart"/>
      <w:r w:rsidR="006D2AF0">
        <w:lastRenderedPageBreak/>
        <w:t>установлены</w:t>
      </w:r>
      <w:proofErr w:type="gramEnd"/>
      <w:r>
        <w:t xml:space="preserve"> </w:t>
      </w:r>
      <w:proofErr w:type="spellStart"/>
      <w:r w:rsidR="006D2AF0">
        <w:t>илососы</w:t>
      </w:r>
      <w:proofErr w:type="spellEnd"/>
      <w:r w:rsidR="006D2AF0">
        <w:t>.</w:t>
      </w:r>
      <w:r>
        <w:t xml:space="preserve"> </w:t>
      </w:r>
      <w:r w:rsidR="006D2AF0">
        <w:t>Их</w:t>
      </w:r>
      <w:r>
        <w:t xml:space="preserve"> </w:t>
      </w:r>
      <w:r w:rsidR="006D2AF0">
        <w:t>используют</w:t>
      </w:r>
      <w:r>
        <w:t xml:space="preserve"> </w:t>
      </w:r>
      <w:r w:rsidR="006D2AF0">
        <w:t>с</w:t>
      </w:r>
      <w:r>
        <w:t xml:space="preserve"> </w:t>
      </w:r>
      <w:r w:rsidR="006D2AF0">
        <w:t>целью</w:t>
      </w:r>
      <w:r>
        <w:t xml:space="preserve"> </w:t>
      </w:r>
      <w:r w:rsidR="006D2AF0">
        <w:t>удаления</w:t>
      </w:r>
      <w:r>
        <w:t xml:space="preserve"> </w:t>
      </w:r>
      <w:r w:rsidR="006D2AF0">
        <w:t>активного</w:t>
      </w:r>
      <w:r>
        <w:t xml:space="preserve"> </w:t>
      </w:r>
      <w:r w:rsidR="006D2AF0">
        <w:t>ила</w:t>
      </w:r>
      <w:r>
        <w:t xml:space="preserve"> </w:t>
      </w:r>
      <w:r w:rsidR="006D2AF0">
        <w:t>со</w:t>
      </w:r>
      <w:r>
        <w:t xml:space="preserve"> </w:t>
      </w:r>
      <w:r w:rsidR="006D2AF0">
        <w:t>дна</w:t>
      </w:r>
      <w:r>
        <w:t xml:space="preserve"> </w:t>
      </w:r>
      <w:r w:rsidR="006D2AF0">
        <w:t>отстойников</w:t>
      </w:r>
      <w:r>
        <w:t xml:space="preserve"> </w:t>
      </w:r>
      <w:r w:rsidR="006D2AF0">
        <w:t>и</w:t>
      </w:r>
      <w:r>
        <w:t xml:space="preserve"> </w:t>
      </w:r>
      <w:r w:rsidR="006D2AF0">
        <w:t>возвращение</w:t>
      </w:r>
      <w:r>
        <w:t xml:space="preserve"> </w:t>
      </w:r>
      <w:r w:rsidR="006D2AF0">
        <w:t>их</w:t>
      </w:r>
      <w:r>
        <w:t xml:space="preserve"> </w:t>
      </w:r>
      <w:r w:rsidR="006D2AF0">
        <w:t>обратно</w:t>
      </w:r>
      <w:r>
        <w:t xml:space="preserve"> </w:t>
      </w:r>
      <w:r w:rsidR="006D2AF0">
        <w:t>в</w:t>
      </w:r>
      <w:r>
        <w:t xml:space="preserve"> </w:t>
      </w:r>
      <w:proofErr w:type="spellStart"/>
      <w:r w:rsidR="006D2AF0">
        <w:t>аэротенки</w:t>
      </w:r>
      <w:proofErr w:type="spellEnd"/>
      <w:r w:rsidR="006D2AF0">
        <w:t>.</w:t>
      </w:r>
      <w:r>
        <w:t xml:space="preserve"> </w:t>
      </w:r>
      <w:r w:rsidR="006D2AF0">
        <w:t>Излишний</w:t>
      </w:r>
      <w:r>
        <w:t xml:space="preserve"> </w:t>
      </w:r>
      <w:r w:rsidR="006D2AF0">
        <w:t>акти</w:t>
      </w:r>
      <w:r w:rsidR="006D2AF0">
        <w:t>в</w:t>
      </w:r>
      <w:r w:rsidR="006D2AF0">
        <w:t>ный</w:t>
      </w:r>
      <w:r>
        <w:t xml:space="preserve"> </w:t>
      </w:r>
      <w:r w:rsidR="006D2AF0">
        <w:t>ил</w:t>
      </w:r>
      <w:r>
        <w:t xml:space="preserve"> </w:t>
      </w:r>
      <w:r w:rsidR="006D2AF0">
        <w:t>исключается</w:t>
      </w:r>
      <w:r>
        <w:t xml:space="preserve"> </w:t>
      </w:r>
      <w:r w:rsidR="006D2AF0">
        <w:t>из</w:t>
      </w:r>
      <w:r>
        <w:t xml:space="preserve"> </w:t>
      </w:r>
      <w:r w:rsidR="006D2AF0">
        <w:t>системы.</w:t>
      </w:r>
      <w:r>
        <w:t xml:space="preserve"> </w:t>
      </w:r>
    </w:p>
    <w:p w:rsidR="00C663C0" w:rsidRDefault="00A34B7A" w:rsidP="00E34F85">
      <w:pPr>
        <w:pStyle w:val="3"/>
      </w:pPr>
      <w:r>
        <w:t>2.2.3</w:t>
      </w:r>
      <w:r w:rsidR="00E550E0">
        <w:t xml:space="preserve"> </w:t>
      </w:r>
      <w:r w:rsidR="00246104">
        <w:t>Физико-химический</w:t>
      </w:r>
      <w:r w:rsidR="00E550E0">
        <w:t xml:space="preserve"> </w:t>
      </w:r>
      <w:r w:rsidR="00246104">
        <w:t>этап</w:t>
      </w:r>
      <w:bookmarkEnd w:id="16"/>
      <w:bookmarkEnd w:id="17"/>
    </w:p>
    <w:p w:rsidR="00A05204" w:rsidRPr="00E34F85" w:rsidRDefault="00E34F85" w:rsidP="00E34F85">
      <w:pPr>
        <w:tabs>
          <w:tab w:val="left" w:pos="1560"/>
        </w:tabs>
      </w:pPr>
      <w:bookmarkStart w:id="19" w:name="_Toc501203088"/>
      <w:bookmarkStart w:id="20" w:name="_Toc501631010"/>
      <w:bookmarkStart w:id="21" w:name="_Hlk501704750"/>
      <w:bookmarkEnd w:id="18"/>
      <w:r>
        <w:t xml:space="preserve">Физико-химическая обработка используется с целью изъятия из сточных вод тонкодисперсных и растворенных неорганических веществ, разрушения </w:t>
      </w:r>
      <w:proofErr w:type="spellStart"/>
      <w:r>
        <w:t>трудноокисляемых</w:t>
      </w:r>
      <w:proofErr w:type="spellEnd"/>
      <w:r>
        <w:t xml:space="preserve"> и органических соединений.  По спос</w:t>
      </w:r>
      <w:r>
        <w:t>о</w:t>
      </w:r>
      <w:r>
        <w:t>бам физико-химическая очистка делится на коагуляцию, адсорбцию, флотацию, экстракцию, ионный обмен, диализ и др. У данного способа очистки бол</w:t>
      </w:r>
      <w:r>
        <w:t>ь</w:t>
      </w:r>
      <w:r>
        <w:t>шие возможности и преимущества: глубокая очистка, н</w:t>
      </w:r>
      <w:r>
        <w:t>е</w:t>
      </w:r>
      <w:r>
        <w:t>большие габариты очистных сооружений, автоматизация процесса очистки, возможность р</w:t>
      </w:r>
      <w:r>
        <w:t>е</w:t>
      </w:r>
      <w:r>
        <w:t xml:space="preserve">куперации веществ, удаление </w:t>
      </w:r>
      <w:proofErr w:type="spellStart"/>
      <w:r>
        <w:t>неокисляемых</w:t>
      </w:r>
      <w:proofErr w:type="spellEnd"/>
      <w:r>
        <w:t xml:space="preserve"> токсичных загрязнений и др.</w:t>
      </w:r>
    </w:p>
    <w:p w:rsidR="00DD1BCF" w:rsidRPr="00DD1BCF" w:rsidRDefault="00A34B7A" w:rsidP="00DD1BCF">
      <w:pPr>
        <w:pStyle w:val="3"/>
      </w:pPr>
      <w:r>
        <w:rPr>
          <w:rStyle w:val="mw-headline"/>
        </w:rPr>
        <w:t>2.2.4</w:t>
      </w:r>
      <w:r w:rsidR="00E550E0">
        <w:rPr>
          <w:rStyle w:val="mw-headline"/>
        </w:rPr>
        <w:t xml:space="preserve"> </w:t>
      </w:r>
      <w:r w:rsidR="00DD1BCF" w:rsidRPr="00DD1BCF">
        <w:rPr>
          <w:rStyle w:val="mw-headline"/>
        </w:rPr>
        <w:t>Дезинфекция</w:t>
      </w:r>
      <w:r w:rsidR="00E550E0">
        <w:rPr>
          <w:rStyle w:val="mw-headline"/>
        </w:rPr>
        <w:t xml:space="preserve"> </w:t>
      </w:r>
      <w:r w:rsidR="00DD1BCF" w:rsidRPr="00DD1BCF">
        <w:rPr>
          <w:rStyle w:val="mw-headline"/>
        </w:rPr>
        <w:t>сточных</w:t>
      </w:r>
      <w:r w:rsidR="00E550E0">
        <w:rPr>
          <w:rStyle w:val="mw-headline"/>
        </w:rPr>
        <w:t xml:space="preserve"> </w:t>
      </w:r>
      <w:r w:rsidR="00DD1BCF" w:rsidRPr="00DD1BCF">
        <w:rPr>
          <w:rStyle w:val="mw-headline"/>
        </w:rPr>
        <w:t>вод</w:t>
      </w:r>
      <w:bookmarkEnd w:id="19"/>
      <w:bookmarkEnd w:id="20"/>
    </w:p>
    <w:bookmarkEnd w:id="21"/>
    <w:p w:rsidR="006D2AF0" w:rsidRDefault="006D2AF0" w:rsidP="006D2AF0">
      <w:pPr>
        <w:tabs>
          <w:tab w:val="left" w:pos="1560"/>
        </w:tabs>
      </w:pPr>
      <w:r>
        <w:t>Для</w:t>
      </w:r>
      <w:r w:rsidR="00E550E0">
        <w:t xml:space="preserve"> </w:t>
      </w:r>
      <w:r>
        <w:t>окончательной</w:t>
      </w:r>
      <w:r w:rsidR="00E550E0">
        <w:t xml:space="preserve"> </w:t>
      </w:r>
      <w:r>
        <w:t>подготовки</w:t>
      </w:r>
      <w:r w:rsidR="00E550E0">
        <w:t xml:space="preserve"> </w:t>
      </w:r>
      <w:r>
        <w:t>сточных</w:t>
      </w:r>
      <w:r w:rsidR="00E550E0">
        <w:t xml:space="preserve"> </w:t>
      </w:r>
      <w:r>
        <w:t>вод</w:t>
      </w:r>
      <w:r w:rsidR="00E550E0">
        <w:t xml:space="preserve"> </w:t>
      </w:r>
      <w:r>
        <w:t>применяют</w:t>
      </w:r>
      <w:r w:rsidR="00E550E0">
        <w:t xml:space="preserve"> </w:t>
      </w:r>
      <w:r>
        <w:t>дезинфе</w:t>
      </w:r>
      <w:r>
        <w:t>к</w:t>
      </w:r>
      <w:r>
        <w:t>цию.</w:t>
      </w:r>
      <w:r w:rsidR="00E550E0">
        <w:t xml:space="preserve"> </w:t>
      </w:r>
      <w:r>
        <w:t>Для</w:t>
      </w:r>
      <w:r w:rsidR="00E550E0">
        <w:t xml:space="preserve"> </w:t>
      </w:r>
      <w:r>
        <w:t>обеззараживания</w:t>
      </w:r>
      <w:r w:rsidR="00E550E0">
        <w:t xml:space="preserve"> </w:t>
      </w:r>
      <w:r>
        <w:t>вод,</w:t>
      </w:r>
      <w:r w:rsidR="00E550E0">
        <w:t xml:space="preserve"> </w:t>
      </w:r>
      <w:r>
        <w:t>использую</w:t>
      </w:r>
      <w:r w:rsidR="00E550E0">
        <w:t xml:space="preserve"> </w:t>
      </w:r>
      <w:r>
        <w:t>хлорирование,</w:t>
      </w:r>
      <w:r w:rsidR="00E550E0">
        <w:t xml:space="preserve"> </w:t>
      </w:r>
      <w:r>
        <w:t>озонирование</w:t>
      </w:r>
      <w:r w:rsidR="00E550E0">
        <w:t xml:space="preserve"> </w:t>
      </w:r>
      <w:r>
        <w:t>и</w:t>
      </w:r>
      <w:r w:rsidR="00E550E0">
        <w:t xml:space="preserve"> </w:t>
      </w:r>
      <w:r>
        <w:t>ультрафиолетовое</w:t>
      </w:r>
      <w:r w:rsidR="00E550E0">
        <w:t xml:space="preserve"> </w:t>
      </w:r>
      <w:r>
        <w:t>облучение.</w:t>
      </w:r>
      <w:r w:rsidR="00E550E0">
        <w:t xml:space="preserve"> </w:t>
      </w:r>
    </w:p>
    <w:p w:rsidR="006D2AF0" w:rsidRDefault="006D2AF0" w:rsidP="006D2AF0">
      <w:pPr>
        <w:tabs>
          <w:tab w:val="left" w:pos="1560"/>
        </w:tabs>
      </w:pPr>
      <w:r>
        <w:t>Наиболее</w:t>
      </w:r>
      <w:r w:rsidR="00E550E0">
        <w:t xml:space="preserve"> </w:t>
      </w:r>
      <w:r>
        <w:t>распространённый</w:t>
      </w:r>
      <w:r w:rsidR="00E550E0">
        <w:t xml:space="preserve"> </w:t>
      </w:r>
      <w:r>
        <w:t>способ</w:t>
      </w:r>
      <w:r w:rsidR="00E550E0">
        <w:t xml:space="preserve"> </w:t>
      </w:r>
      <w:r>
        <w:t>дезинфекции</w:t>
      </w:r>
      <w:r w:rsidR="00E550E0">
        <w:t xml:space="preserve"> </w:t>
      </w:r>
      <w:r>
        <w:t>–</w:t>
      </w:r>
      <w:r w:rsidR="00E550E0">
        <w:t xml:space="preserve"> </w:t>
      </w:r>
      <w:r>
        <w:t>хлорирование.</w:t>
      </w:r>
      <w:r w:rsidR="00E550E0">
        <w:t xml:space="preserve"> </w:t>
      </w:r>
      <w:r>
        <w:t>Данный</w:t>
      </w:r>
      <w:r w:rsidR="00E550E0">
        <w:t xml:space="preserve"> </w:t>
      </w:r>
      <w:r>
        <w:t>реагент</w:t>
      </w:r>
      <w:r w:rsidR="00E550E0">
        <w:t xml:space="preserve"> </w:t>
      </w:r>
      <w:r>
        <w:t>является</w:t>
      </w:r>
      <w:r w:rsidR="00E550E0">
        <w:t xml:space="preserve"> </w:t>
      </w:r>
      <w:r>
        <w:t>основным</w:t>
      </w:r>
      <w:r w:rsidR="00E550E0">
        <w:t xml:space="preserve"> </w:t>
      </w:r>
      <w:r>
        <w:t>на</w:t>
      </w:r>
      <w:r w:rsidR="00E550E0">
        <w:t xml:space="preserve"> </w:t>
      </w:r>
      <w:r>
        <w:t>всех</w:t>
      </w:r>
      <w:r w:rsidR="00E550E0">
        <w:t xml:space="preserve"> </w:t>
      </w:r>
      <w:r>
        <w:t>очистных</w:t>
      </w:r>
      <w:r w:rsidR="00E550E0">
        <w:t xml:space="preserve"> </w:t>
      </w:r>
      <w:r>
        <w:t>сооружениях</w:t>
      </w:r>
      <w:r w:rsidR="00E550E0">
        <w:t xml:space="preserve"> </w:t>
      </w:r>
      <w:r>
        <w:t>РФ.</w:t>
      </w:r>
      <w:r w:rsidR="00E550E0">
        <w:t xml:space="preserve"> </w:t>
      </w:r>
      <w:r>
        <w:t>На</w:t>
      </w:r>
      <w:r w:rsidR="00E550E0">
        <w:t xml:space="preserve"> </w:t>
      </w:r>
      <w:r>
        <w:t>данный</w:t>
      </w:r>
      <w:r w:rsidR="00E550E0">
        <w:t xml:space="preserve"> </w:t>
      </w:r>
      <w:r>
        <w:t>момент</w:t>
      </w:r>
      <w:r w:rsidR="00E550E0">
        <w:t xml:space="preserve"> </w:t>
      </w:r>
      <w:r>
        <w:t>активно</w:t>
      </w:r>
      <w:r w:rsidR="00E550E0">
        <w:t xml:space="preserve"> </w:t>
      </w:r>
      <w:r>
        <w:t>рассматривается</w:t>
      </w:r>
      <w:r w:rsidR="00E550E0">
        <w:t xml:space="preserve"> </w:t>
      </w:r>
      <w:r>
        <w:t>вариант</w:t>
      </w:r>
      <w:r w:rsidR="00E550E0">
        <w:t xml:space="preserve"> </w:t>
      </w:r>
      <w:r>
        <w:t>использования</w:t>
      </w:r>
      <w:r w:rsidR="00E550E0">
        <w:t xml:space="preserve"> </w:t>
      </w:r>
      <w:r>
        <w:t>других</w:t>
      </w:r>
      <w:r w:rsidR="00E550E0">
        <w:t xml:space="preserve"> </w:t>
      </w:r>
      <w:r>
        <w:t>реагентов,</w:t>
      </w:r>
      <w:r w:rsidR="00E550E0">
        <w:t xml:space="preserve"> </w:t>
      </w:r>
      <w:r>
        <w:t>так</w:t>
      </w:r>
      <w:r w:rsidR="00E550E0">
        <w:t xml:space="preserve"> </w:t>
      </w:r>
      <w:r>
        <w:t>как</w:t>
      </w:r>
      <w:r w:rsidR="00E550E0">
        <w:t xml:space="preserve"> </w:t>
      </w:r>
      <w:r>
        <w:t>хлор</w:t>
      </w:r>
      <w:r w:rsidR="00E550E0">
        <w:t xml:space="preserve"> </w:t>
      </w:r>
      <w:r>
        <w:t>довольно</w:t>
      </w:r>
      <w:r w:rsidR="00E550E0">
        <w:t xml:space="preserve"> </w:t>
      </w:r>
      <w:r>
        <w:t>токсичен</w:t>
      </w:r>
      <w:r w:rsidR="00E550E0">
        <w:t xml:space="preserve"> </w:t>
      </w:r>
      <w:r>
        <w:t>и</w:t>
      </w:r>
      <w:r w:rsidR="00E550E0">
        <w:t xml:space="preserve"> </w:t>
      </w:r>
      <w:r>
        <w:t>представляет</w:t>
      </w:r>
      <w:r w:rsidR="00E550E0">
        <w:t xml:space="preserve"> </w:t>
      </w:r>
      <w:r>
        <w:t>опасность</w:t>
      </w:r>
      <w:r w:rsidR="00E550E0">
        <w:t xml:space="preserve"> </w:t>
      </w:r>
      <w:r>
        <w:t>для</w:t>
      </w:r>
      <w:r w:rsidR="00E550E0">
        <w:t xml:space="preserve"> </w:t>
      </w:r>
      <w:r>
        <w:t>населения.</w:t>
      </w:r>
      <w:r w:rsidR="00E550E0">
        <w:t xml:space="preserve"> </w:t>
      </w:r>
      <w:r>
        <w:t>Предлагается</w:t>
      </w:r>
      <w:r w:rsidR="00E550E0">
        <w:t xml:space="preserve"> </w:t>
      </w:r>
      <w:r>
        <w:t>использование</w:t>
      </w:r>
      <w:r w:rsidR="00E550E0">
        <w:t xml:space="preserve"> </w:t>
      </w:r>
      <w:r>
        <w:t>гипохлорита,</w:t>
      </w:r>
      <w:r w:rsidR="00E550E0">
        <w:t xml:space="preserve"> </w:t>
      </w:r>
      <w:proofErr w:type="spellStart"/>
      <w:r>
        <w:t>дезавида</w:t>
      </w:r>
      <w:proofErr w:type="spellEnd"/>
      <w:r w:rsidR="00E550E0">
        <w:t xml:space="preserve"> </w:t>
      </w:r>
      <w:r>
        <w:t>(</w:t>
      </w:r>
      <w:proofErr w:type="gramStart"/>
      <w:r>
        <w:t>запрещен</w:t>
      </w:r>
      <w:proofErr w:type="gramEnd"/>
      <w:r w:rsidR="00E550E0">
        <w:t xml:space="preserve"> </w:t>
      </w:r>
      <w:r>
        <w:t>в</w:t>
      </w:r>
      <w:r w:rsidR="00E550E0">
        <w:t xml:space="preserve"> </w:t>
      </w:r>
      <w:r>
        <w:t>ЕС).</w:t>
      </w:r>
      <w:r w:rsidR="00E550E0">
        <w:t xml:space="preserve"> </w:t>
      </w:r>
    </w:p>
    <w:p w:rsidR="00DD1BCF" w:rsidRPr="00886CDB" w:rsidRDefault="006D2AF0" w:rsidP="006D2AF0">
      <w:pPr>
        <w:tabs>
          <w:tab w:val="left" w:pos="1560"/>
        </w:tabs>
      </w:pPr>
      <w:r>
        <w:t>Озонирование</w:t>
      </w:r>
      <w:r w:rsidR="00E550E0">
        <w:t xml:space="preserve"> </w:t>
      </w:r>
      <w:r>
        <w:t>имеет</w:t>
      </w:r>
      <w:r w:rsidR="00E550E0">
        <w:t xml:space="preserve"> </w:t>
      </w:r>
      <w:r>
        <w:t>ряд</w:t>
      </w:r>
      <w:r w:rsidR="00E550E0">
        <w:t xml:space="preserve"> </w:t>
      </w:r>
      <w:r>
        <w:t>преимуществ</w:t>
      </w:r>
      <w:r w:rsidR="00E550E0">
        <w:t xml:space="preserve"> </w:t>
      </w:r>
      <w:proofErr w:type="gramStart"/>
      <w:r>
        <w:t>над</w:t>
      </w:r>
      <w:proofErr w:type="gramEnd"/>
      <w:r w:rsidR="00E550E0">
        <w:t xml:space="preserve"> </w:t>
      </w:r>
      <w:r>
        <w:t>хлорирование,</w:t>
      </w:r>
      <w:r w:rsidR="00E550E0">
        <w:t xml:space="preserve"> </w:t>
      </w:r>
      <w:r>
        <w:t>но</w:t>
      </w:r>
      <w:r w:rsidR="00E550E0">
        <w:t xml:space="preserve"> </w:t>
      </w:r>
      <w:r>
        <w:t>их</w:t>
      </w:r>
      <w:r w:rsidR="00E550E0">
        <w:t xml:space="preserve"> </w:t>
      </w:r>
      <w:r>
        <w:t>пер</w:t>
      </w:r>
      <w:r>
        <w:t>е</w:t>
      </w:r>
      <w:r>
        <w:t>крывают</w:t>
      </w:r>
      <w:r w:rsidR="00E550E0">
        <w:t xml:space="preserve"> </w:t>
      </w:r>
      <w:r>
        <w:t>недостатки</w:t>
      </w:r>
      <w:r w:rsidR="00E550E0">
        <w:t xml:space="preserve"> </w:t>
      </w:r>
      <w:r>
        <w:t>в</w:t>
      </w:r>
      <w:r w:rsidR="00E550E0">
        <w:t xml:space="preserve"> </w:t>
      </w:r>
      <w:r>
        <w:t>виде</w:t>
      </w:r>
      <w:r w:rsidR="00E550E0">
        <w:t xml:space="preserve"> </w:t>
      </w:r>
      <w:r>
        <w:t>невозможности</w:t>
      </w:r>
      <w:r w:rsidR="00E550E0">
        <w:t xml:space="preserve"> </w:t>
      </w:r>
      <w:r>
        <w:t>контроля</w:t>
      </w:r>
      <w:r w:rsidR="00E550E0">
        <w:t xml:space="preserve"> </w:t>
      </w:r>
      <w:r>
        <w:t>за</w:t>
      </w:r>
      <w:r w:rsidR="00E550E0">
        <w:t xml:space="preserve"> </w:t>
      </w:r>
      <w:r>
        <w:t>степенью</w:t>
      </w:r>
      <w:r w:rsidR="00E550E0">
        <w:t xml:space="preserve"> </w:t>
      </w:r>
      <w:r>
        <w:t>отчистки</w:t>
      </w:r>
      <w:r w:rsidR="00E550E0">
        <w:t xml:space="preserve"> </w:t>
      </w:r>
      <w:r>
        <w:t>на</w:t>
      </w:r>
      <w:r w:rsidR="00E550E0">
        <w:t xml:space="preserve"> </w:t>
      </w:r>
      <w:r>
        <w:t>пути</w:t>
      </w:r>
      <w:r w:rsidR="00E550E0">
        <w:t xml:space="preserve"> </w:t>
      </w:r>
      <w:r>
        <w:t>следования</w:t>
      </w:r>
      <w:r w:rsidR="00E550E0">
        <w:t xml:space="preserve"> </w:t>
      </w:r>
      <w:r>
        <w:t>водопроводной</w:t>
      </w:r>
      <w:r w:rsidR="00E550E0">
        <w:t xml:space="preserve"> </w:t>
      </w:r>
      <w:r>
        <w:t>воды,</w:t>
      </w:r>
      <w:r w:rsidR="00E550E0">
        <w:t xml:space="preserve"> </w:t>
      </w:r>
      <w:r>
        <w:t>а</w:t>
      </w:r>
      <w:r w:rsidR="00E550E0">
        <w:t xml:space="preserve"> </w:t>
      </w:r>
      <w:r>
        <w:t>так</w:t>
      </w:r>
      <w:r w:rsidR="00E550E0">
        <w:t xml:space="preserve"> </w:t>
      </w:r>
      <w:r>
        <w:t>стоит</w:t>
      </w:r>
      <w:r w:rsidR="00E550E0">
        <w:t xml:space="preserve"> </w:t>
      </w:r>
      <w:r>
        <w:t>учитывать</w:t>
      </w:r>
      <w:r w:rsidR="00E550E0">
        <w:t xml:space="preserve"> </w:t>
      </w:r>
      <w:r>
        <w:t>состояние</w:t>
      </w:r>
      <w:r w:rsidR="00E550E0">
        <w:t xml:space="preserve"> </w:t>
      </w:r>
      <w:r>
        <w:t>водопроводных</w:t>
      </w:r>
      <w:r w:rsidR="00E550E0">
        <w:t xml:space="preserve"> </w:t>
      </w:r>
      <w:r>
        <w:t>труб</w:t>
      </w:r>
      <w:r w:rsidR="00E550E0">
        <w:t xml:space="preserve"> </w:t>
      </w:r>
      <w:r>
        <w:t>в</w:t>
      </w:r>
      <w:r w:rsidR="00E550E0">
        <w:t xml:space="preserve"> </w:t>
      </w:r>
      <w:r>
        <w:t>нашей</w:t>
      </w:r>
      <w:r w:rsidR="00E550E0">
        <w:t xml:space="preserve"> </w:t>
      </w:r>
      <w:r>
        <w:t>стране,</w:t>
      </w:r>
      <w:r w:rsidR="00E550E0">
        <w:t xml:space="preserve"> </w:t>
      </w:r>
      <w:r>
        <w:t>где</w:t>
      </w:r>
      <w:r w:rsidR="00E550E0">
        <w:t xml:space="preserve"> </w:t>
      </w:r>
      <w:r>
        <w:t>требуется</w:t>
      </w:r>
      <w:r w:rsidR="00E550E0">
        <w:t xml:space="preserve"> </w:t>
      </w:r>
      <w:r>
        <w:t>дезинфекция</w:t>
      </w:r>
      <w:r w:rsidR="00E550E0">
        <w:t xml:space="preserve"> </w:t>
      </w:r>
      <w:r>
        <w:t>на</w:t>
      </w:r>
      <w:r w:rsidR="00E550E0">
        <w:t xml:space="preserve"> </w:t>
      </w:r>
      <w:r>
        <w:t>пути</w:t>
      </w:r>
      <w:r w:rsidR="00E550E0">
        <w:t xml:space="preserve"> </w:t>
      </w:r>
      <w:r>
        <w:t>к</w:t>
      </w:r>
      <w:r w:rsidR="00E550E0">
        <w:t xml:space="preserve"> </w:t>
      </w:r>
      <w:r>
        <w:t>потребителю.</w:t>
      </w:r>
      <w:r w:rsidR="00E550E0">
        <w:t xml:space="preserve"> </w:t>
      </w:r>
      <w:r w:rsidRPr="007A4D6F">
        <w:t>[</w:t>
      </w:r>
      <w:r w:rsidR="00A72265" w:rsidRPr="00886CDB">
        <w:t>4]</w:t>
      </w:r>
    </w:p>
    <w:p w:rsidR="00FD7A98" w:rsidRDefault="00FD7A98">
      <w:pPr>
        <w:spacing w:line="240" w:lineRule="auto"/>
        <w:ind w:firstLine="0"/>
        <w:jc w:val="left"/>
      </w:pPr>
      <w:r>
        <w:br w:type="page"/>
      </w:r>
    </w:p>
    <w:p w:rsidR="00BA08D0" w:rsidRDefault="00A34B7A" w:rsidP="0030071E">
      <w:pPr>
        <w:pStyle w:val="2"/>
        <w:rPr>
          <w:shd w:val="clear" w:color="auto" w:fill="FFFFFF"/>
        </w:rPr>
      </w:pPr>
      <w:bookmarkStart w:id="22" w:name="_Toc501203089"/>
      <w:bookmarkStart w:id="23" w:name="_Toc501631011"/>
      <w:bookmarkStart w:id="24" w:name="_Hlk501706594"/>
      <w:r>
        <w:rPr>
          <w:shd w:val="clear" w:color="auto" w:fill="FFFFFF"/>
        </w:rPr>
        <w:lastRenderedPageBreak/>
        <w:t>2.3</w:t>
      </w:r>
      <w:r w:rsidR="00E550E0">
        <w:rPr>
          <w:shd w:val="clear" w:color="auto" w:fill="FFFFFF"/>
        </w:rPr>
        <w:t xml:space="preserve"> </w:t>
      </w:r>
      <w:r w:rsidR="00BA08D0" w:rsidRPr="00BA08D0">
        <w:rPr>
          <w:shd w:val="clear" w:color="auto" w:fill="FFFFFF"/>
        </w:rPr>
        <w:t>Опреснение</w:t>
      </w:r>
      <w:r w:rsidR="00E550E0">
        <w:rPr>
          <w:shd w:val="clear" w:color="auto" w:fill="FFFFFF"/>
        </w:rPr>
        <w:t xml:space="preserve"> </w:t>
      </w:r>
      <w:r w:rsidR="00BA08D0" w:rsidRPr="00BA08D0">
        <w:rPr>
          <w:shd w:val="clear" w:color="auto" w:fill="FFFFFF"/>
        </w:rPr>
        <w:t>соленой</w:t>
      </w:r>
      <w:r w:rsidR="00E550E0">
        <w:rPr>
          <w:shd w:val="clear" w:color="auto" w:fill="FFFFFF"/>
        </w:rPr>
        <w:t xml:space="preserve"> </w:t>
      </w:r>
      <w:r w:rsidR="00BA08D0" w:rsidRPr="00BA08D0">
        <w:rPr>
          <w:shd w:val="clear" w:color="auto" w:fill="FFFFFF"/>
        </w:rPr>
        <w:t>воды</w:t>
      </w:r>
      <w:bookmarkEnd w:id="22"/>
      <w:bookmarkEnd w:id="23"/>
    </w:p>
    <w:bookmarkEnd w:id="24"/>
    <w:p w:rsidR="00205E63" w:rsidRDefault="00205E63" w:rsidP="00205E63">
      <w:pPr>
        <w:ind w:left="0" w:firstLine="0"/>
        <w:rPr>
          <w:shd w:val="clear" w:color="auto" w:fill="FFFFFF"/>
        </w:rPr>
      </w:pPr>
      <w:r>
        <w:rPr>
          <w:noProof/>
          <w:shd w:val="clear" w:color="auto" w:fill="FFFFFF"/>
        </w:rPr>
        <w:drawing>
          <wp:inline distT="0" distB="0" distL="0" distR="0">
            <wp:extent cx="5940425" cy="8237366"/>
            <wp:effectExtent l="19050" t="0" r="3175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73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EBC" w:rsidRDefault="00D46614" w:rsidP="00485EBC">
      <w:r w:rsidRPr="00D46614">
        <w:lastRenderedPageBreak/>
        <w:t>Кроме</w:t>
      </w:r>
      <w:r w:rsidR="00E550E0">
        <w:t xml:space="preserve"> </w:t>
      </w:r>
      <w:r w:rsidRPr="00D46614">
        <w:t>этих</w:t>
      </w:r>
      <w:r w:rsidR="00E550E0">
        <w:t xml:space="preserve"> </w:t>
      </w:r>
      <w:r w:rsidRPr="00D46614">
        <w:t>элементов</w:t>
      </w:r>
      <w:r w:rsidR="00E550E0">
        <w:t xml:space="preserve"> </w:t>
      </w:r>
      <w:r w:rsidRPr="00D46614">
        <w:t>в</w:t>
      </w:r>
      <w:r w:rsidR="00E550E0">
        <w:t xml:space="preserve"> </w:t>
      </w:r>
      <w:r w:rsidRPr="00D46614">
        <w:t>морской</w:t>
      </w:r>
      <w:r w:rsidR="00E550E0">
        <w:t xml:space="preserve"> </w:t>
      </w:r>
      <w:r w:rsidRPr="00D46614">
        <w:t>воде</w:t>
      </w:r>
      <w:r w:rsidR="00E550E0">
        <w:t xml:space="preserve"> </w:t>
      </w:r>
      <w:r w:rsidRPr="00D46614">
        <w:t>обнаружено</w:t>
      </w:r>
      <w:r w:rsidR="00E550E0">
        <w:t xml:space="preserve"> </w:t>
      </w:r>
      <w:r w:rsidRPr="00D46614">
        <w:t>около</w:t>
      </w:r>
      <w:r w:rsidR="00E550E0">
        <w:t xml:space="preserve"> </w:t>
      </w:r>
      <w:r w:rsidR="009C354A">
        <w:t>тридцати</w:t>
      </w:r>
      <w:r w:rsidR="00E550E0">
        <w:t xml:space="preserve"> </w:t>
      </w:r>
      <w:r w:rsidRPr="00D46614">
        <w:t>других</w:t>
      </w:r>
      <w:r w:rsidR="00E550E0">
        <w:t xml:space="preserve"> </w:t>
      </w:r>
      <w:r w:rsidRPr="00D46614">
        <w:t>элементов</w:t>
      </w:r>
      <w:r w:rsidR="00E550E0">
        <w:t xml:space="preserve"> </w:t>
      </w:r>
      <w:r w:rsidRPr="00D46614">
        <w:t>в</w:t>
      </w:r>
      <w:r w:rsidR="00E550E0">
        <w:t xml:space="preserve"> </w:t>
      </w:r>
      <w:r w:rsidRPr="00D46614">
        <w:t>более</w:t>
      </w:r>
      <w:r w:rsidR="00E550E0">
        <w:t xml:space="preserve"> </w:t>
      </w:r>
      <w:r w:rsidRPr="00D46614">
        <w:t>низких</w:t>
      </w:r>
      <w:r w:rsidR="00E550E0">
        <w:t xml:space="preserve"> </w:t>
      </w:r>
      <w:r w:rsidRPr="00D46614">
        <w:t>концентрациях</w:t>
      </w:r>
      <w:r w:rsidR="0030071E">
        <w:t>,</w:t>
      </w:r>
      <w:r w:rsidR="00E550E0">
        <w:t xml:space="preserve"> </w:t>
      </w:r>
      <w:r w:rsidR="0030071E">
        <w:t>представленных</w:t>
      </w:r>
      <w:r w:rsidR="00E550E0">
        <w:t xml:space="preserve"> </w:t>
      </w:r>
      <w:r w:rsidR="0030071E">
        <w:t>в</w:t>
      </w:r>
      <w:r w:rsidR="00E550E0">
        <w:t xml:space="preserve"> </w:t>
      </w:r>
      <w:r w:rsidR="0030071E">
        <w:t>табл</w:t>
      </w:r>
      <w:r w:rsidR="0030071E">
        <w:t>и</w:t>
      </w:r>
      <w:r w:rsidR="0030071E">
        <w:t>це</w:t>
      </w:r>
      <w:r w:rsidR="00E550E0">
        <w:t xml:space="preserve"> </w:t>
      </w:r>
      <w:r w:rsidR="0030071E">
        <w:t>2.3</w:t>
      </w:r>
      <w:r w:rsidRPr="00D46614">
        <w:t>.</w:t>
      </w:r>
    </w:p>
    <w:p w:rsidR="00485EBC" w:rsidRPr="00D46614" w:rsidRDefault="00485EBC" w:rsidP="00485EBC">
      <w:pPr>
        <w:spacing w:line="240" w:lineRule="auto"/>
        <w:jc w:val="right"/>
      </w:pPr>
      <w:r w:rsidRPr="00A34B7A">
        <w:t>Таблица</w:t>
      </w:r>
      <w:r w:rsidR="00E550E0">
        <w:t xml:space="preserve"> </w:t>
      </w:r>
      <w:r w:rsidR="0030071E">
        <w:t>2.3</w:t>
      </w:r>
    </w:p>
    <w:p w:rsidR="00D46614" w:rsidRDefault="00956DC1" w:rsidP="00485EBC">
      <w:pPr>
        <w:shd w:val="clear" w:color="auto" w:fill="FFFFFF"/>
        <w:spacing w:before="100" w:beforeAutospacing="1" w:after="100" w:afterAutospacing="1" w:line="240" w:lineRule="auto"/>
        <w:ind w:left="1418" w:hanging="1418"/>
        <w:jc w:val="center"/>
      </w:pPr>
      <w:r w:rsidRPr="00956DC1">
        <w:t>Химические</w:t>
      </w:r>
      <w:r w:rsidR="00E550E0">
        <w:t xml:space="preserve"> </w:t>
      </w:r>
      <w:r w:rsidRPr="00956DC1">
        <w:t>веществ</w:t>
      </w:r>
      <w:r>
        <w:t>а,</w:t>
      </w:r>
      <w:r w:rsidR="00E550E0">
        <w:t xml:space="preserve"> </w:t>
      </w:r>
      <w:r>
        <w:t>содержащиеся</w:t>
      </w:r>
      <w:r w:rsidR="00E550E0">
        <w:t xml:space="preserve"> </w:t>
      </w:r>
      <w:r>
        <w:t>в</w:t>
      </w:r>
      <w:r w:rsidR="00E550E0">
        <w:t xml:space="preserve"> </w:t>
      </w:r>
      <w:r>
        <w:t>морской</w:t>
      </w:r>
      <w:r w:rsidR="00E550E0">
        <w:t xml:space="preserve"> </w:t>
      </w:r>
      <w:r>
        <w:t>воде</w:t>
      </w:r>
      <w:r w:rsidR="00E550E0">
        <w:t xml:space="preserve"> </w:t>
      </w:r>
      <w:r>
        <w:t>в</w:t>
      </w:r>
      <w:r w:rsidR="00E550E0">
        <w:t xml:space="preserve"> </w:t>
      </w:r>
      <w:r w:rsidRPr="00956DC1">
        <w:t>концентрации</w:t>
      </w:r>
      <w:r w:rsidR="00E550E0">
        <w:t xml:space="preserve"> </w:t>
      </w:r>
      <w:r w:rsidRPr="00956DC1">
        <w:t>выше</w:t>
      </w:r>
      <w:r w:rsidR="00E550E0">
        <w:t xml:space="preserve"> </w:t>
      </w:r>
      <w:r w:rsidRPr="00956DC1">
        <w:t>0,001</w:t>
      </w:r>
      <w:r w:rsidR="00E550E0">
        <w:t xml:space="preserve"> </w:t>
      </w:r>
      <w:r w:rsidRPr="00956DC1">
        <w:t>г/кг</w:t>
      </w:r>
      <w:r w:rsidR="00E550E0">
        <w:t xml:space="preserve"> </w:t>
      </w:r>
      <w:r w:rsidRPr="00956DC1">
        <w:t>по</w:t>
      </w:r>
      <w:r w:rsidR="00E550E0">
        <w:t xml:space="preserve"> </w:t>
      </w:r>
      <w:r w:rsidRPr="00956DC1">
        <w:t>весу</w:t>
      </w:r>
    </w:p>
    <w:p w:rsidR="000C2557" w:rsidRDefault="00A05204" w:rsidP="0036275A">
      <w:pPr>
        <w:ind w:hanging="170"/>
        <w:jc w:val="center"/>
      </w:pPr>
      <w:r>
        <w:rPr>
          <w:noProof/>
        </w:rPr>
        <w:drawing>
          <wp:inline distT="0" distB="0" distL="0" distR="0">
            <wp:extent cx="5940425" cy="4678481"/>
            <wp:effectExtent l="19050" t="0" r="317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78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E90" w:rsidRDefault="00733E90" w:rsidP="000C2557">
      <w:r>
        <w:t>В</w:t>
      </w:r>
      <w:r w:rsidRPr="00733E90">
        <w:t>ысокая</w:t>
      </w:r>
      <w:r w:rsidR="00E550E0">
        <w:t xml:space="preserve"> </w:t>
      </w:r>
      <w:r w:rsidRPr="00733E90">
        <w:t>концентрация</w:t>
      </w:r>
      <w:r w:rsidR="00E550E0">
        <w:t xml:space="preserve"> </w:t>
      </w:r>
      <w:r w:rsidRPr="00733E90">
        <w:t>солей</w:t>
      </w:r>
      <w:r w:rsidR="00E550E0">
        <w:t xml:space="preserve"> </w:t>
      </w:r>
      <w:r w:rsidRPr="00733E90">
        <w:t>делает</w:t>
      </w:r>
      <w:r w:rsidR="00E550E0">
        <w:t xml:space="preserve"> </w:t>
      </w:r>
      <w:r w:rsidRPr="00733E90">
        <w:t>морскую</w:t>
      </w:r>
      <w:r w:rsidR="00E550E0">
        <w:t xml:space="preserve"> </w:t>
      </w:r>
      <w:r w:rsidRPr="00733E90">
        <w:t>воду</w:t>
      </w:r>
      <w:r w:rsidR="00E550E0">
        <w:t xml:space="preserve"> </w:t>
      </w:r>
      <w:r w:rsidRPr="00733E90">
        <w:t>непригодной</w:t>
      </w:r>
      <w:r w:rsidR="00E550E0">
        <w:t xml:space="preserve"> </w:t>
      </w:r>
      <w:r w:rsidRPr="00733E90">
        <w:t>для</w:t>
      </w:r>
      <w:r w:rsidR="00E550E0">
        <w:t xml:space="preserve"> </w:t>
      </w:r>
      <w:r w:rsidRPr="00733E90">
        <w:t>питьевых</w:t>
      </w:r>
      <w:r w:rsidR="00E550E0">
        <w:t xml:space="preserve"> </w:t>
      </w:r>
      <w:r w:rsidRPr="00733E90">
        <w:t>и</w:t>
      </w:r>
      <w:r w:rsidR="00E550E0">
        <w:t xml:space="preserve"> </w:t>
      </w:r>
      <w:r w:rsidRPr="00733E90">
        <w:t>хозяйственных</w:t>
      </w:r>
      <w:r w:rsidR="00E550E0">
        <w:t xml:space="preserve"> </w:t>
      </w:r>
      <w:r w:rsidRPr="00733E90">
        <w:t>целей.</w:t>
      </w:r>
      <w:r w:rsidR="00E550E0">
        <w:t xml:space="preserve"> </w:t>
      </w:r>
      <w:r w:rsidRPr="00733E90">
        <w:t>Поэтому</w:t>
      </w:r>
      <w:r w:rsidR="00E550E0">
        <w:t xml:space="preserve"> </w:t>
      </w:r>
      <w:r w:rsidRPr="00733E90">
        <w:t>её</w:t>
      </w:r>
      <w:r w:rsidR="00E550E0">
        <w:t xml:space="preserve"> </w:t>
      </w:r>
      <w:r w:rsidRPr="00733E90">
        <w:t>необходимо</w:t>
      </w:r>
      <w:r w:rsidR="00E550E0">
        <w:t xml:space="preserve"> </w:t>
      </w:r>
      <w:r w:rsidRPr="00733E90">
        <w:t>опреснять,</w:t>
      </w:r>
      <w:r w:rsidR="00E550E0">
        <w:t xml:space="preserve"> </w:t>
      </w:r>
      <w:r w:rsidRPr="00733E90">
        <w:t>т.е.</w:t>
      </w:r>
      <w:r w:rsidR="00E550E0">
        <w:t xml:space="preserve"> </w:t>
      </w:r>
      <w:r w:rsidRPr="00733E90">
        <w:t>проводить</w:t>
      </w:r>
      <w:r w:rsidR="00E550E0">
        <w:t xml:space="preserve"> </w:t>
      </w:r>
      <w:r w:rsidRPr="00733E90">
        <w:t>обработку</w:t>
      </w:r>
      <w:r w:rsidR="00E550E0">
        <w:t xml:space="preserve"> </w:t>
      </w:r>
      <w:r w:rsidRPr="00733E90">
        <w:t>с</w:t>
      </w:r>
      <w:r w:rsidR="00E550E0">
        <w:t xml:space="preserve"> </w:t>
      </w:r>
      <w:r w:rsidRPr="00733E90">
        <w:t>целью</w:t>
      </w:r>
      <w:r w:rsidR="00E550E0">
        <w:t xml:space="preserve"> </w:t>
      </w:r>
      <w:r w:rsidRPr="00733E90">
        <w:t>снижения</w:t>
      </w:r>
      <w:r w:rsidR="00E550E0">
        <w:t xml:space="preserve"> </w:t>
      </w:r>
      <w:r w:rsidRPr="00733E90">
        <w:t>концентрации</w:t>
      </w:r>
      <w:r w:rsidR="00E550E0">
        <w:t xml:space="preserve"> </w:t>
      </w:r>
      <w:r w:rsidRPr="00733E90">
        <w:t>растворённых</w:t>
      </w:r>
      <w:r w:rsidR="00E550E0">
        <w:t xml:space="preserve"> </w:t>
      </w:r>
      <w:r w:rsidRPr="00733E90">
        <w:t>солей</w:t>
      </w:r>
      <w:r w:rsidR="00E550E0">
        <w:t xml:space="preserve"> </w:t>
      </w:r>
      <w:r w:rsidRPr="00733E90">
        <w:t>до</w:t>
      </w:r>
      <w:r w:rsidR="00E550E0">
        <w:t xml:space="preserve"> </w:t>
      </w:r>
      <w:r w:rsidRPr="00733E90">
        <w:t>1</w:t>
      </w:r>
      <w:r w:rsidR="00E550E0">
        <w:t xml:space="preserve"> </w:t>
      </w:r>
      <w:r w:rsidRPr="00733E90">
        <w:t>г/л.</w:t>
      </w:r>
      <w:r w:rsidR="00E550E0">
        <w:rPr>
          <w:i/>
          <w:iCs/>
        </w:rPr>
        <w:t xml:space="preserve"> </w:t>
      </w:r>
      <w:r w:rsidRPr="00733E90">
        <w:t>Опреснение</w:t>
      </w:r>
      <w:r w:rsidR="00E550E0">
        <w:t xml:space="preserve"> </w:t>
      </w:r>
      <w:r w:rsidRPr="00733E90">
        <w:t>воды</w:t>
      </w:r>
      <w:r w:rsidR="00E550E0">
        <w:t xml:space="preserve"> </w:t>
      </w:r>
      <w:r w:rsidRPr="00733E90">
        <w:t>может</w:t>
      </w:r>
      <w:r w:rsidR="00E550E0">
        <w:t xml:space="preserve"> </w:t>
      </w:r>
      <w:r w:rsidRPr="00733E90">
        <w:t>осуществляться</w:t>
      </w:r>
      <w:r>
        <w:t>:</w:t>
      </w:r>
    </w:p>
    <w:p w:rsidR="00733E90" w:rsidRDefault="00733E90" w:rsidP="00677C33">
      <w:pPr>
        <w:pStyle w:val="a9"/>
        <w:numPr>
          <w:ilvl w:val="0"/>
          <w:numId w:val="15"/>
        </w:numPr>
      </w:pPr>
      <w:proofErr w:type="gramStart"/>
      <w:r w:rsidRPr="00733E90">
        <w:t>химическими</w:t>
      </w:r>
      <w:proofErr w:type="gramEnd"/>
      <w:r w:rsidR="00E550E0">
        <w:t xml:space="preserve"> </w:t>
      </w:r>
      <w:r w:rsidRPr="00733E90">
        <w:t>(химическое</w:t>
      </w:r>
      <w:r w:rsidR="00E550E0">
        <w:t xml:space="preserve"> </w:t>
      </w:r>
      <w:r w:rsidRPr="00733E90">
        <w:t>осаждение,</w:t>
      </w:r>
      <w:r w:rsidR="00E550E0">
        <w:t xml:space="preserve"> </w:t>
      </w:r>
      <w:r w:rsidRPr="00733E90">
        <w:t>ионный</w:t>
      </w:r>
      <w:r w:rsidR="00E550E0">
        <w:t xml:space="preserve"> </w:t>
      </w:r>
      <w:r w:rsidRPr="00733E90">
        <w:t>обмен),</w:t>
      </w:r>
      <w:r w:rsidR="00E550E0">
        <w:t xml:space="preserve"> </w:t>
      </w:r>
    </w:p>
    <w:p w:rsidR="00677C33" w:rsidRDefault="00733E90" w:rsidP="00677C33">
      <w:pPr>
        <w:pStyle w:val="a9"/>
        <w:numPr>
          <w:ilvl w:val="0"/>
          <w:numId w:val="15"/>
        </w:numPr>
      </w:pPr>
      <w:proofErr w:type="gramStart"/>
      <w:r w:rsidRPr="00733E90">
        <w:t>физическими</w:t>
      </w:r>
      <w:proofErr w:type="gramEnd"/>
      <w:r w:rsidR="00E550E0">
        <w:t xml:space="preserve"> </w:t>
      </w:r>
      <w:r w:rsidRPr="00733E90">
        <w:t>(дистилляция,</w:t>
      </w:r>
      <w:r w:rsidR="00E550E0">
        <w:t xml:space="preserve"> </w:t>
      </w:r>
      <w:r w:rsidRPr="00733E90">
        <w:t>обратный</w:t>
      </w:r>
      <w:r w:rsidR="00E550E0">
        <w:t xml:space="preserve"> </w:t>
      </w:r>
      <w:r w:rsidRPr="00733E90">
        <w:t>осмос</w:t>
      </w:r>
      <w:r w:rsidR="00E550E0">
        <w:t xml:space="preserve"> </w:t>
      </w:r>
      <w:r w:rsidRPr="00733E90">
        <w:t>или</w:t>
      </w:r>
      <w:r w:rsidR="00E550E0">
        <w:t xml:space="preserve"> </w:t>
      </w:r>
      <w:proofErr w:type="spellStart"/>
      <w:r w:rsidRPr="00733E90">
        <w:t>гиперфильтр</w:t>
      </w:r>
      <w:r w:rsidRPr="00733E90">
        <w:t>а</w:t>
      </w:r>
      <w:r w:rsidRPr="00733E90">
        <w:t>ция</w:t>
      </w:r>
      <w:proofErr w:type="spellEnd"/>
      <w:r w:rsidRPr="00733E90">
        <w:t>,</w:t>
      </w:r>
      <w:r w:rsidR="00E550E0">
        <w:t xml:space="preserve"> </w:t>
      </w:r>
      <w:r w:rsidRPr="00733E90">
        <w:t>электродиализ,</w:t>
      </w:r>
      <w:r w:rsidR="00E550E0">
        <w:t xml:space="preserve"> </w:t>
      </w:r>
      <w:r w:rsidRPr="00733E90">
        <w:t>вымораживание)</w:t>
      </w:r>
      <w:r w:rsidR="00E550E0">
        <w:t xml:space="preserve"> </w:t>
      </w:r>
    </w:p>
    <w:p w:rsidR="00733E90" w:rsidRPr="00733E90" w:rsidRDefault="00733E90" w:rsidP="00677C33">
      <w:pPr>
        <w:pStyle w:val="a9"/>
        <w:numPr>
          <w:ilvl w:val="0"/>
          <w:numId w:val="15"/>
        </w:numPr>
      </w:pPr>
      <w:r w:rsidRPr="00733E90">
        <w:lastRenderedPageBreak/>
        <w:t>биологическими</w:t>
      </w:r>
      <w:r w:rsidR="00E550E0">
        <w:t xml:space="preserve"> </w:t>
      </w:r>
      <w:r w:rsidRPr="00733E90">
        <w:t>методами</w:t>
      </w:r>
      <w:r w:rsidR="00E550E0">
        <w:t xml:space="preserve"> </w:t>
      </w:r>
      <w:r w:rsidRPr="00733E90">
        <w:t>с</w:t>
      </w:r>
      <w:r w:rsidR="00E550E0">
        <w:t xml:space="preserve"> </w:t>
      </w:r>
      <w:r w:rsidRPr="00733E90">
        <w:t>использованием</w:t>
      </w:r>
      <w:r w:rsidR="00E550E0">
        <w:t xml:space="preserve"> </w:t>
      </w:r>
      <w:r w:rsidRPr="00733E90">
        <w:t>способности</w:t>
      </w:r>
      <w:r w:rsidR="00E550E0">
        <w:t xml:space="preserve"> </w:t>
      </w:r>
      <w:r w:rsidRPr="00733E90">
        <w:t>нек</w:t>
      </w:r>
      <w:r w:rsidRPr="00733E90">
        <w:t>о</w:t>
      </w:r>
      <w:r w:rsidRPr="00733E90">
        <w:t>торых</w:t>
      </w:r>
      <w:r w:rsidR="00E550E0">
        <w:t xml:space="preserve"> </w:t>
      </w:r>
      <w:r w:rsidRPr="00733E90">
        <w:t>фотосинтезирующих</w:t>
      </w:r>
      <w:r w:rsidR="00E550E0">
        <w:t xml:space="preserve"> </w:t>
      </w:r>
      <w:r w:rsidRPr="00733E90">
        <w:t>водорослей</w:t>
      </w:r>
      <w:r w:rsidR="00E550E0">
        <w:t xml:space="preserve"> </w:t>
      </w:r>
      <w:r w:rsidRPr="00733E90">
        <w:t>избирательно</w:t>
      </w:r>
      <w:r w:rsidR="00E550E0">
        <w:t xml:space="preserve"> </w:t>
      </w:r>
      <w:r w:rsidRPr="00733E90">
        <w:t>поглощать</w:t>
      </w:r>
      <w:r w:rsidR="00E550E0">
        <w:t xml:space="preserve"> </w:t>
      </w:r>
      <w:r w:rsidRPr="00733E90">
        <w:t>NaCl</w:t>
      </w:r>
      <w:r w:rsidR="00E550E0">
        <w:t xml:space="preserve"> </w:t>
      </w:r>
      <w:r w:rsidRPr="00733E90">
        <w:t>из</w:t>
      </w:r>
      <w:r w:rsidR="00E550E0">
        <w:t xml:space="preserve"> </w:t>
      </w:r>
      <w:r w:rsidRPr="00733E90">
        <w:t>морской</w:t>
      </w:r>
      <w:r w:rsidR="00E550E0">
        <w:t xml:space="preserve"> </w:t>
      </w:r>
      <w:r w:rsidRPr="00733E90">
        <w:t>воды.</w:t>
      </w:r>
    </w:p>
    <w:p w:rsidR="00733E90" w:rsidRPr="00733E90" w:rsidRDefault="00733E90" w:rsidP="00733E90">
      <w:r w:rsidRPr="00733E90">
        <w:t>За</w:t>
      </w:r>
      <w:r w:rsidR="00E550E0">
        <w:t xml:space="preserve"> </w:t>
      </w:r>
      <w:r w:rsidRPr="00733E90">
        <w:t>последние</w:t>
      </w:r>
      <w:r w:rsidR="00E550E0">
        <w:t xml:space="preserve"> </w:t>
      </w:r>
      <w:r w:rsidRPr="00733E90">
        <w:t>годы</w:t>
      </w:r>
      <w:r w:rsidR="00E550E0">
        <w:t xml:space="preserve"> </w:t>
      </w:r>
      <w:r w:rsidRPr="00733E90">
        <w:t>были</w:t>
      </w:r>
      <w:r w:rsidR="00E550E0">
        <w:t xml:space="preserve"> </w:t>
      </w:r>
      <w:r w:rsidRPr="00733E90">
        <w:t>также</w:t>
      </w:r>
      <w:r w:rsidR="00E550E0">
        <w:t xml:space="preserve"> </w:t>
      </w:r>
      <w:r w:rsidRPr="00733E90">
        <w:t>предложены</w:t>
      </w:r>
      <w:r w:rsidR="00E550E0">
        <w:t xml:space="preserve"> </w:t>
      </w:r>
      <w:r w:rsidRPr="00733E90">
        <w:t>новые</w:t>
      </w:r>
      <w:r w:rsidR="00E550E0">
        <w:t xml:space="preserve"> </w:t>
      </w:r>
      <w:r w:rsidRPr="00733E90">
        <w:t>альтернативные</w:t>
      </w:r>
      <w:r w:rsidR="00E550E0">
        <w:t xml:space="preserve"> </w:t>
      </w:r>
      <w:r w:rsidRPr="00733E90">
        <w:t>методы</w:t>
      </w:r>
      <w:r w:rsidR="00E550E0">
        <w:t xml:space="preserve"> </w:t>
      </w:r>
      <w:r w:rsidRPr="00733E90">
        <w:t>опреснения</w:t>
      </w:r>
      <w:r w:rsidR="00E550E0">
        <w:t xml:space="preserve"> </w:t>
      </w:r>
      <w:r w:rsidRPr="00733E90">
        <w:t>морской</w:t>
      </w:r>
      <w:r w:rsidR="00E550E0">
        <w:t xml:space="preserve"> </w:t>
      </w:r>
      <w:r w:rsidRPr="00733E90">
        <w:t>воды</w:t>
      </w:r>
      <w:r w:rsidR="00E550E0">
        <w:t xml:space="preserve"> </w:t>
      </w:r>
      <w:r w:rsidRPr="00733E90">
        <w:t>за</w:t>
      </w:r>
      <w:r w:rsidR="00E550E0">
        <w:t xml:space="preserve"> </w:t>
      </w:r>
      <w:r w:rsidRPr="00733E90">
        <w:t>счёт</w:t>
      </w:r>
      <w:r w:rsidR="00E550E0">
        <w:t xml:space="preserve"> </w:t>
      </w:r>
      <w:r w:rsidRPr="00733E90">
        <w:t>воздействия</w:t>
      </w:r>
      <w:r w:rsidR="00E550E0">
        <w:t xml:space="preserve"> </w:t>
      </w:r>
      <w:r w:rsidRPr="00733E90">
        <w:t>ультразвуком,</w:t>
      </w:r>
      <w:r w:rsidR="00E550E0">
        <w:t xml:space="preserve"> </w:t>
      </w:r>
      <w:r w:rsidRPr="00733E90">
        <w:t>ак</w:t>
      </w:r>
      <w:r w:rsidRPr="00733E90">
        <w:t>у</w:t>
      </w:r>
      <w:r w:rsidRPr="00733E90">
        <w:t>стическими,</w:t>
      </w:r>
      <w:r w:rsidR="00E550E0">
        <w:t xml:space="preserve"> </w:t>
      </w:r>
      <w:r w:rsidRPr="00733E90">
        <w:t>ударными</w:t>
      </w:r>
      <w:r w:rsidR="00E550E0">
        <w:t xml:space="preserve"> </w:t>
      </w:r>
      <w:r w:rsidRPr="00733E90">
        <w:t>волнами,</w:t>
      </w:r>
      <w:r w:rsidR="00E550E0">
        <w:t xml:space="preserve"> </w:t>
      </w:r>
      <w:r w:rsidRPr="00733E90">
        <w:t>электромагнитными</w:t>
      </w:r>
      <w:r w:rsidR="00E550E0">
        <w:t xml:space="preserve"> </w:t>
      </w:r>
      <w:r w:rsidRPr="00733E90">
        <w:t>полями</w:t>
      </w:r>
      <w:r w:rsidR="00E550E0">
        <w:t xml:space="preserve"> </w:t>
      </w:r>
      <w:r w:rsidRPr="00733E90">
        <w:t>и</w:t>
      </w:r>
      <w:r w:rsidR="00E550E0">
        <w:t xml:space="preserve"> </w:t>
      </w:r>
      <w:r w:rsidRPr="00733E90">
        <w:t>др.</w:t>
      </w:r>
    </w:p>
    <w:p w:rsidR="00733E90" w:rsidRDefault="00733E90" w:rsidP="00733E90">
      <w:r w:rsidRPr="00733E90">
        <w:t>Многообразие</w:t>
      </w:r>
      <w:r w:rsidR="00E550E0">
        <w:t xml:space="preserve"> </w:t>
      </w:r>
      <w:r w:rsidRPr="00733E90">
        <w:t>существующих</w:t>
      </w:r>
      <w:r w:rsidR="00E550E0">
        <w:t xml:space="preserve"> </w:t>
      </w:r>
      <w:r w:rsidRPr="00733E90">
        <w:t>методов</w:t>
      </w:r>
      <w:r w:rsidR="00E550E0">
        <w:t xml:space="preserve"> </w:t>
      </w:r>
      <w:r w:rsidRPr="00733E90">
        <w:t>получения</w:t>
      </w:r>
      <w:r w:rsidR="00E550E0">
        <w:t xml:space="preserve"> </w:t>
      </w:r>
      <w:r w:rsidRPr="00733E90">
        <w:t>пресной</w:t>
      </w:r>
      <w:r w:rsidR="00E550E0">
        <w:t xml:space="preserve"> </w:t>
      </w:r>
      <w:r w:rsidRPr="00733E90">
        <w:t>воды</w:t>
      </w:r>
      <w:r w:rsidR="00E550E0">
        <w:t xml:space="preserve"> </w:t>
      </w:r>
      <w:r w:rsidRPr="00733E90">
        <w:t>об</w:t>
      </w:r>
      <w:r w:rsidRPr="00733E90">
        <w:t>ъ</w:t>
      </w:r>
      <w:r w:rsidRPr="00733E90">
        <w:t>ясняется</w:t>
      </w:r>
      <w:r w:rsidR="00E550E0">
        <w:t xml:space="preserve"> </w:t>
      </w:r>
      <w:r w:rsidRPr="00733E90">
        <w:t>тем,</w:t>
      </w:r>
      <w:r w:rsidR="00E550E0">
        <w:t xml:space="preserve"> </w:t>
      </w:r>
      <w:r w:rsidRPr="00733E90">
        <w:t>что</w:t>
      </w:r>
      <w:r w:rsidR="00E550E0">
        <w:t xml:space="preserve"> </w:t>
      </w:r>
      <w:r w:rsidRPr="00733E90">
        <w:t>ни</w:t>
      </w:r>
      <w:r w:rsidR="00E550E0">
        <w:t xml:space="preserve"> </w:t>
      </w:r>
      <w:r w:rsidRPr="00733E90">
        <w:t>один</w:t>
      </w:r>
      <w:r w:rsidR="00E550E0">
        <w:t xml:space="preserve"> </w:t>
      </w:r>
      <w:r w:rsidRPr="00733E90">
        <w:t>из</w:t>
      </w:r>
      <w:r w:rsidR="00E550E0">
        <w:t xml:space="preserve"> </w:t>
      </w:r>
      <w:r w:rsidRPr="00733E90">
        <w:t>них</w:t>
      </w:r>
      <w:r w:rsidR="00E550E0">
        <w:t xml:space="preserve"> </w:t>
      </w:r>
      <w:r w:rsidRPr="00733E90">
        <w:t>не</w:t>
      </w:r>
      <w:r w:rsidR="00E550E0">
        <w:t xml:space="preserve"> </w:t>
      </w:r>
      <w:r w:rsidRPr="00733E90">
        <w:t>может</w:t>
      </w:r>
      <w:r w:rsidR="00E550E0">
        <w:t xml:space="preserve"> </w:t>
      </w:r>
      <w:r w:rsidRPr="00733E90">
        <w:t>считаться</w:t>
      </w:r>
      <w:r w:rsidR="00E550E0">
        <w:t xml:space="preserve"> </w:t>
      </w:r>
      <w:r w:rsidRPr="00733E90">
        <w:t>универсальным,</w:t>
      </w:r>
      <w:r w:rsidR="00E550E0">
        <w:t xml:space="preserve"> </w:t>
      </w:r>
      <w:r w:rsidRPr="00733E90">
        <w:t>пр</w:t>
      </w:r>
      <w:r w:rsidRPr="00733E90">
        <w:t>и</w:t>
      </w:r>
      <w:r w:rsidRPr="00733E90">
        <w:t>емлемым</w:t>
      </w:r>
      <w:r w:rsidR="00E550E0">
        <w:t xml:space="preserve"> </w:t>
      </w:r>
      <w:r w:rsidRPr="00733E90">
        <w:t>для</w:t>
      </w:r>
      <w:r w:rsidR="00E550E0">
        <w:t xml:space="preserve"> </w:t>
      </w:r>
      <w:r w:rsidRPr="00733E90">
        <w:t>данных</w:t>
      </w:r>
      <w:r w:rsidR="00E550E0">
        <w:t xml:space="preserve"> </w:t>
      </w:r>
      <w:r w:rsidRPr="00733E90">
        <w:t>конкретных</w:t>
      </w:r>
      <w:r w:rsidR="00E550E0">
        <w:t xml:space="preserve"> </w:t>
      </w:r>
      <w:r w:rsidRPr="00733E90">
        <w:t>условий.</w:t>
      </w:r>
      <w:r w:rsidR="00E550E0">
        <w:t xml:space="preserve"> </w:t>
      </w:r>
      <w:r w:rsidRPr="00733E90">
        <w:t>Характеристики</w:t>
      </w:r>
      <w:r w:rsidR="00E550E0">
        <w:t xml:space="preserve"> </w:t>
      </w:r>
      <w:r w:rsidRPr="00733E90">
        <w:t>методов</w:t>
      </w:r>
      <w:r w:rsidR="00E550E0">
        <w:t xml:space="preserve"> </w:t>
      </w:r>
      <w:r w:rsidRPr="00733E90">
        <w:t>о</w:t>
      </w:r>
      <w:r w:rsidRPr="00733E90">
        <w:t>п</w:t>
      </w:r>
      <w:r w:rsidRPr="00733E90">
        <w:t>реснения,</w:t>
      </w:r>
      <w:r w:rsidR="00E550E0">
        <w:t xml:space="preserve"> </w:t>
      </w:r>
      <w:r w:rsidRPr="00733E90">
        <w:t>получивших</w:t>
      </w:r>
      <w:r w:rsidR="00E550E0">
        <w:t xml:space="preserve"> </w:t>
      </w:r>
      <w:r w:rsidR="000C2557" w:rsidRPr="00733E90">
        <w:t>наибольшее</w:t>
      </w:r>
      <w:r w:rsidR="00E550E0">
        <w:t xml:space="preserve"> </w:t>
      </w:r>
      <w:r w:rsidR="000C2557" w:rsidRPr="00733E90">
        <w:t>практическое</w:t>
      </w:r>
      <w:r w:rsidR="00E550E0">
        <w:t xml:space="preserve"> </w:t>
      </w:r>
      <w:r w:rsidR="000C2557" w:rsidRPr="00733E90">
        <w:t>применение,</w:t>
      </w:r>
      <w:r w:rsidR="00E550E0">
        <w:t xml:space="preserve"> </w:t>
      </w:r>
      <w:r w:rsidRPr="00733E90">
        <w:t>приводятся</w:t>
      </w:r>
      <w:r w:rsidR="00E550E0">
        <w:t xml:space="preserve"> </w:t>
      </w:r>
      <w:r w:rsidRPr="00733E90">
        <w:t>ниже.</w:t>
      </w:r>
    </w:p>
    <w:p w:rsidR="00677C33" w:rsidRDefault="0058794C" w:rsidP="00677C33">
      <w:pPr>
        <w:pStyle w:val="3"/>
      </w:pPr>
      <w:bookmarkStart w:id="25" w:name="_Toc501203090"/>
      <w:bookmarkStart w:id="26" w:name="_Toc501631012"/>
      <w:r>
        <w:t>2.3.1</w:t>
      </w:r>
      <w:r w:rsidR="00E550E0">
        <w:t xml:space="preserve"> </w:t>
      </w:r>
      <w:r w:rsidR="00677C33">
        <w:t>Химическое</w:t>
      </w:r>
      <w:r w:rsidR="00E550E0">
        <w:t xml:space="preserve"> </w:t>
      </w:r>
      <w:r w:rsidR="00677C33">
        <w:t>опреснение</w:t>
      </w:r>
      <w:bookmarkEnd w:id="25"/>
      <w:bookmarkEnd w:id="26"/>
    </w:p>
    <w:p w:rsidR="00C267D6" w:rsidRDefault="00447F3F" w:rsidP="00447F3F">
      <w:pPr>
        <w:pStyle w:val="3"/>
        <w:ind w:left="0" w:firstLine="0"/>
      </w:pPr>
      <w:bookmarkStart w:id="27" w:name="_Toc501203091"/>
      <w:bookmarkStart w:id="28" w:name="_Toc501631013"/>
      <w:r>
        <w:rPr>
          <w:noProof/>
          <w:shd w:val="clear" w:color="auto" w:fill="FFFFFF"/>
        </w:rPr>
        <w:drawing>
          <wp:inline distT="0" distB="0" distL="0" distR="0">
            <wp:extent cx="5864557" cy="3959524"/>
            <wp:effectExtent l="19050" t="0" r="2843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392" cy="3967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677C33" w:rsidRDefault="0058794C" w:rsidP="00447F3F">
      <w:pPr>
        <w:pStyle w:val="3"/>
        <w:ind w:left="0" w:firstLine="0"/>
      </w:pPr>
      <w:r>
        <w:t>2.3.2</w:t>
      </w:r>
      <w:r w:rsidR="00E550E0">
        <w:t xml:space="preserve"> </w:t>
      </w:r>
      <w:r w:rsidR="00677C33" w:rsidRPr="00677C33">
        <w:t>Дистилляция</w:t>
      </w:r>
      <w:bookmarkEnd w:id="27"/>
      <w:bookmarkEnd w:id="28"/>
    </w:p>
    <w:p w:rsidR="00F551B4" w:rsidRPr="00F551B4" w:rsidRDefault="00F551B4" w:rsidP="00F551B4">
      <w:pPr>
        <w:rPr>
          <w:shd w:val="clear" w:color="auto" w:fill="FFFFFF"/>
        </w:rPr>
      </w:pPr>
      <w:proofErr w:type="spellStart"/>
      <w:r w:rsidRPr="00F551B4">
        <w:rPr>
          <w:shd w:val="clear" w:color="auto" w:fill="FFFFFF"/>
        </w:rPr>
        <w:t>Дисцилляция</w:t>
      </w:r>
      <w:proofErr w:type="spellEnd"/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воды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(обработка)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базируется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на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отличии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в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составе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воды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и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образовывающегося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из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нее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пара.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Процедура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осуществляется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в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специал</w:t>
      </w:r>
      <w:r w:rsidRPr="00F551B4">
        <w:rPr>
          <w:shd w:val="clear" w:color="auto" w:fill="FFFFFF"/>
        </w:rPr>
        <w:t>и</w:t>
      </w:r>
      <w:r w:rsidRPr="00F551B4">
        <w:rPr>
          <w:shd w:val="clear" w:color="auto" w:fill="FFFFFF"/>
        </w:rPr>
        <w:lastRenderedPageBreak/>
        <w:t>зированных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дистилляционных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аппаратах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–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опреснителях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посредством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н</w:t>
      </w:r>
      <w:r w:rsidRPr="00F551B4">
        <w:rPr>
          <w:shd w:val="clear" w:color="auto" w:fill="FFFFFF"/>
        </w:rPr>
        <w:t>е</w:t>
      </w:r>
      <w:r w:rsidRPr="00F551B4">
        <w:rPr>
          <w:shd w:val="clear" w:color="auto" w:fill="FFFFFF"/>
        </w:rPr>
        <w:t>полного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улетучивания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воды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и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дальнейшей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конденсации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пара.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В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ходе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ди</w:t>
      </w:r>
      <w:r w:rsidRPr="00F551B4">
        <w:rPr>
          <w:shd w:val="clear" w:color="auto" w:fill="FFFFFF"/>
        </w:rPr>
        <w:t>с</w:t>
      </w:r>
      <w:r w:rsidRPr="00F551B4">
        <w:rPr>
          <w:shd w:val="clear" w:color="auto" w:fill="FFFFFF"/>
        </w:rPr>
        <w:t>тилляции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наиболее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летучий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элемент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(низкокипящий)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передается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в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паровую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фазу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в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огромном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числе,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нежели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меньше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нестойкий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(высококипящий).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По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этой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причине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присутствие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конденсации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образовавшихся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паров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в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дистиллят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перейдут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низкокипящие,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а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в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кубовый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остаток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—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высококипящие</w:t>
      </w:r>
      <w:r w:rsidR="00E550E0">
        <w:rPr>
          <w:shd w:val="clear" w:color="auto" w:fill="FFFFFF"/>
        </w:rPr>
        <w:t xml:space="preserve"> </w:t>
      </w:r>
      <w:r w:rsidRPr="00F551B4">
        <w:rPr>
          <w:shd w:val="clear" w:color="auto" w:fill="FFFFFF"/>
        </w:rPr>
        <w:t>элементы.</w:t>
      </w:r>
    </w:p>
    <w:p w:rsidR="0091048B" w:rsidRDefault="00A34B7A" w:rsidP="0091048B">
      <w:pPr>
        <w:pStyle w:val="4"/>
      </w:pPr>
      <w:r>
        <w:t>2.3.2.1</w:t>
      </w:r>
      <w:r w:rsidR="00E550E0">
        <w:t xml:space="preserve"> </w:t>
      </w:r>
      <w:r w:rsidR="0091048B" w:rsidRPr="00170BF8">
        <w:t>Дистилляционная</w:t>
      </w:r>
      <w:r w:rsidR="00E550E0">
        <w:t xml:space="preserve"> </w:t>
      </w:r>
      <w:r w:rsidR="0091048B" w:rsidRPr="00170BF8">
        <w:t>опреснительная</w:t>
      </w:r>
      <w:r w:rsidR="00E550E0">
        <w:t xml:space="preserve"> </w:t>
      </w:r>
      <w:r w:rsidR="0091048B" w:rsidRPr="00170BF8">
        <w:t>установка</w:t>
      </w:r>
    </w:p>
    <w:p w:rsidR="00677C33" w:rsidRPr="00677C33" w:rsidRDefault="00627DDE" w:rsidP="0036275A">
      <w:pPr>
        <w:ind w:hanging="28"/>
        <w:jc w:val="center"/>
      </w:pPr>
      <w:r>
        <w:rPr>
          <w:noProof/>
        </w:rPr>
        <w:drawing>
          <wp:inline distT="0" distB="0" distL="0" distR="0">
            <wp:extent cx="5902438" cy="1742536"/>
            <wp:effectExtent l="19050" t="0" r="3062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591" cy="1746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0BF8">
        <w:rPr>
          <w:noProof/>
        </w:rPr>
        <w:drawing>
          <wp:inline distT="0" distB="0" distL="0" distR="0">
            <wp:extent cx="4467225" cy="3810000"/>
            <wp:effectExtent l="19050" t="0" r="9525" b="0"/>
            <wp:docPr id="7" name="Рисунок 7" descr="http://www.o8ode.ru/file/0001/40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o8ode.ru/file/0001/404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C33" w:rsidRPr="00677C33" w:rsidRDefault="00677C33" w:rsidP="00677C33"/>
    <w:p w:rsidR="0036275A" w:rsidRDefault="0036275A" w:rsidP="0036275A">
      <w:pPr>
        <w:ind w:hanging="170"/>
        <w:jc w:val="center"/>
      </w:pPr>
      <w:r>
        <w:rPr>
          <w:noProof/>
        </w:rPr>
        <w:drawing>
          <wp:inline distT="0" distB="0" distL="0" distR="0">
            <wp:extent cx="5099539" cy="862641"/>
            <wp:effectExtent l="19050" t="0" r="5861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3163" cy="863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51B9" w:rsidRPr="005151B9" w:rsidRDefault="005151B9" w:rsidP="0036275A">
      <w:r>
        <w:lastRenderedPageBreak/>
        <w:t>Сегодняшние</w:t>
      </w:r>
      <w:r w:rsidR="00E550E0">
        <w:t xml:space="preserve"> </w:t>
      </w:r>
      <w:r w:rsidRPr="005151B9">
        <w:t>дистилляционные</w:t>
      </w:r>
      <w:r w:rsidR="00E550E0">
        <w:t xml:space="preserve"> </w:t>
      </w:r>
      <w:r w:rsidRPr="005151B9">
        <w:t>опреснители</w:t>
      </w:r>
      <w:r w:rsidR="00E550E0">
        <w:t xml:space="preserve"> </w:t>
      </w:r>
      <w:r>
        <w:t>разделяются</w:t>
      </w:r>
      <w:r w:rsidR="00E550E0">
        <w:t xml:space="preserve"> </w:t>
      </w:r>
      <w:proofErr w:type="gramStart"/>
      <w:r>
        <w:t>на</w:t>
      </w:r>
      <w:proofErr w:type="gramEnd"/>
      <w:r w:rsidR="00E550E0">
        <w:t xml:space="preserve"> </w:t>
      </w:r>
      <w:r>
        <w:t>одн</w:t>
      </w:r>
      <w:r>
        <w:t>о</w:t>
      </w:r>
      <w:r>
        <w:t>ступенчатые</w:t>
      </w:r>
      <w:r w:rsidRPr="005151B9">
        <w:t>,</w:t>
      </w:r>
      <w:r w:rsidR="00E550E0">
        <w:t xml:space="preserve"> </w:t>
      </w:r>
      <w:r>
        <w:t>многоступенчатые</w:t>
      </w:r>
      <w:r w:rsidR="00E550E0">
        <w:t xml:space="preserve"> </w:t>
      </w:r>
      <w:r w:rsidRPr="005151B9">
        <w:t>с</w:t>
      </w:r>
      <w:r w:rsidR="00E550E0">
        <w:t xml:space="preserve"> </w:t>
      </w:r>
      <w:r>
        <w:t>трубчатыми</w:t>
      </w:r>
      <w:r w:rsidR="00627DDE">
        <w:t xml:space="preserve"> </w:t>
      </w:r>
      <w:r>
        <w:t>нагревательными</w:t>
      </w:r>
      <w:r w:rsidR="00E550E0">
        <w:t xml:space="preserve"> </w:t>
      </w:r>
      <w:r>
        <w:t>частями</w:t>
      </w:r>
      <w:r w:rsidRPr="005151B9">
        <w:t>,</w:t>
      </w:r>
      <w:r w:rsidR="00E550E0">
        <w:t xml:space="preserve"> </w:t>
      </w:r>
      <w:r>
        <w:t>либо</w:t>
      </w:r>
      <w:r w:rsidR="00E550E0">
        <w:t xml:space="preserve"> </w:t>
      </w:r>
      <w:r w:rsidRPr="005151B9">
        <w:t>испарителями,</w:t>
      </w:r>
      <w:r w:rsidR="00E550E0">
        <w:t xml:space="preserve"> </w:t>
      </w:r>
      <w:r>
        <w:t>многоступенчатые</w:t>
      </w:r>
      <w:r w:rsidR="00E550E0">
        <w:t xml:space="preserve"> </w:t>
      </w:r>
      <w:r w:rsidRPr="005151B9">
        <w:t>с</w:t>
      </w:r>
      <w:r w:rsidR="00E550E0">
        <w:t xml:space="preserve"> </w:t>
      </w:r>
      <w:r>
        <w:t>моментальным</w:t>
      </w:r>
      <w:r w:rsidR="00E550E0">
        <w:t xml:space="preserve"> </w:t>
      </w:r>
      <w:r w:rsidRPr="005151B9">
        <w:t>вскипанием</w:t>
      </w:r>
      <w:r w:rsidR="00E550E0">
        <w:t xml:space="preserve"> </w:t>
      </w:r>
      <w:r w:rsidRPr="005151B9">
        <w:t>и</w:t>
      </w:r>
      <w:r w:rsidR="00E550E0">
        <w:t xml:space="preserve"> </w:t>
      </w:r>
      <w:r w:rsidRPr="005151B9">
        <w:t>п</w:t>
      </w:r>
      <w:r w:rsidRPr="005151B9">
        <w:t>а</w:t>
      </w:r>
      <w:r w:rsidRPr="005151B9">
        <w:t>рокомпрессионные.</w:t>
      </w:r>
    </w:p>
    <w:p w:rsidR="0091048B" w:rsidRDefault="00A34B7A" w:rsidP="0091048B">
      <w:pPr>
        <w:pStyle w:val="4"/>
      </w:pPr>
      <w:r>
        <w:t>2.3.2.2</w:t>
      </w:r>
      <w:r w:rsidR="00E550E0">
        <w:t xml:space="preserve"> </w:t>
      </w:r>
      <w:r w:rsidR="0091048B" w:rsidRPr="00170BF8">
        <w:t>Многоступенчатый</w:t>
      </w:r>
      <w:r w:rsidR="00E550E0">
        <w:t xml:space="preserve"> </w:t>
      </w:r>
      <w:r w:rsidR="0091048B" w:rsidRPr="00170BF8">
        <w:t>испаритель</w:t>
      </w:r>
    </w:p>
    <w:p w:rsidR="00627DDE" w:rsidRDefault="00AF31CF" w:rsidP="00627DDE">
      <w:pPr>
        <w:shd w:val="clear" w:color="auto" w:fill="FFFFFF"/>
        <w:spacing w:before="100" w:beforeAutospacing="1" w:after="100" w:afterAutospacing="1"/>
        <w:ind w:left="142"/>
      </w:pPr>
      <w:r w:rsidRPr="00AF31CF">
        <w:t>Многоступенчатый</w:t>
      </w:r>
      <w:r w:rsidR="00E550E0">
        <w:t xml:space="preserve"> </w:t>
      </w:r>
      <w:r w:rsidRPr="00AF31CF">
        <w:t>испаритель</w:t>
      </w:r>
      <w:r w:rsidR="00E550E0">
        <w:t xml:space="preserve"> </w:t>
      </w:r>
      <w:r w:rsidRPr="00AF31CF">
        <w:t>(рис.</w:t>
      </w:r>
      <w:r w:rsidR="00E550E0">
        <w:t xml:space="preserve"> </w:t>
      </w:r>
      <w:r w:rsidRPr="00AF31CF">
        <w:t>2.3.2.2)</w:t>
      </w:r>
      <w:r w:rsidR="00E550E0">
        <w:t xml:space="preserve"> </w:t>
      </w:r>
      <w:r w:rsidRPr="00AF31CF">
        <w:t>складывается</w:t>
      </w:r>
      <w:r w:rsidR="00E550E0">
        <w:t xml:space="preserve"> </w:t>
      </w:r>
      <w:r w:rsidRPr="00AF31CF">
        <w:t>из</w:t>
      </w:r>
      <w:r w:rsidR="00E550E0">
        <w:t xml:space="preserve"> </w:t>
      </w:r>
      <w:r w:rsidRPr="00AF31CF">
        <w:t>ряда</w:t>
      </w:r>
      <w:r w:rsidR="00E550E0">
        <w:t xml:space="preserve"> </w:t>
      </w:r>
      <w:r w:rsidRPr="00AF31CF">
        <w:t>п</w:t>
      </w:r>
      <w:r w:rsidRPr="00AF31CF">
        <w:t>о</w:t>
      </w:r>
      <w:r w:rsidRPr="00AF31CF">
        <w:t>следовательно</w:t>
      </w:r>
      <w:r w:rsidR="00E550E0">
        <w:t xml:space="preserve"> </w:t>
      </w:r>
      <w:r w:rsidRPr="00AF31CF">
        <w:t>функционирующих</w:t>
      </w:r>
      <w:r w:rsidR="00E550E0">
        <w:t xml:space="preserve"> </w:t>
      </w:r>
      <w:r w:rsidRPr="00AF31CF">
        <w:t>испарительных</w:t>
      </w:r>
      <w:r w:rsidR="00E550E0">
        <w:t xml:space="preserve"> </w:t>
      </w:r>
      <w:r w:rsidRPr="00AF31CF">
        <w:t>камер</w:t>
      </w:r>
      <w:r w:rsidR="00E550E0">
        <w:t xml:space="preserve"> </w:t>
      </w:r>
      <w:r w:rsidRPr="00AF31CF">
        <w:t>с</w:t>
      </w:r>
      <w:r w:rsidR="00E550E0">
        <w:t xml:space="preserve"> </w:t>
      </w:r>
      <w:r w:rsidRPr="00AF31CF">
        <w:t>цилиндрическ</w:t>
      </w:r>
      <w:r w:rsidRPr="00AF31CF">
        <w:t>и</w:t>
      </w:r>
      <w:r w:rsidRPr="00AF31CF">
        <w:t>ми</w:t>
      </w:r>
      <w:r w:rsidR="00E550E0">
        <w:t xml:space="preserve"> </w:t>
      </w:r>
      <w:r w:rsidRPr="00AF31CF">
        <w:t>нагревательными</w:t>
      </w:r>
      <w:r w:rsidR="00E550E0">
        <w:t xml:space="preserve"> </w:t>
      </w:r>
      <w:r w:rsidRPr="00AF31CF">
        <w:t>частями.</w:t>
      </w:r>
      <w:r w:rsidR="00E550E0">
        <w:t xml:space="preserve"> </w:t>
      </w:r>
      <w:r w:rsidRPr="00AF31CF">
        <w:t>Нагреваемая</w:t>
      </w:r>
      <w:r w:rsidR="00E550E0">
        <w:t xml:space="preserve"> </w:t>
      </w:r>
      <w:r w:rsidRPr="00AF31CF">
        <w:t>солёная</w:t>
      </w:r>
      <w:r w:rsidR="00E550E0">
        <w:t xml:space="preserve"> </w:t>
      </w:r>
      <w:r w:rsidRPr="00AF31CF">
        <w:t>вода</w:t>
      </w:r>
      <w:r w:rsidR="00E550E0">
        <w:t xml:space="preserve"> </w:t>
      </w:r>
      <w:r w:rsidRPr="00AF31CF">
        <w:t>перемещается</w:t>
      </w:r>
      <w:r w:rsidR="00E550E0">
        <w:t xml:space="preserve"> </w:t>
      </w:r>
      <w:r w:rsidRPr="00AF31CF">
        <w:t>внутри</w:t>
      </w:r>
      <w:r w:rsidR="00E550E0">
        <w:t xml:space="preserve"> </w:t>
      </w:r>
      <w:r w:rsidRPr="00AF31CF">
        <w:t>трубок</w:t>
      </w:r>
      <w:r w:rsidR="00E550E0">
        <w:t xml:space="preserve"> </w:t>
      </w:r>
      <w:r w:rsidRPr="00AF31CF">
        <w:t>нагревательного</w:t>
      </w:r>
      <w:r w:rsidR="00E550E0">
        <w:t xml:space="preserve"> </w:t>
      </w:r>
      <w:r w:rsidRPr="00AF31CF">
        <w:t>звена,</w:t>
      </w:r>
      <w:r w:rsidR="00E550E0">
        <w:t xml:space="preserve"> </w:t>
      </w:r>
      <w:r w:rsidRPr="00AF31CF">
        <w:t>греющий</w:t>
      </w:r>
      <w:r w:rsidR="00E550E0">
        <w:t xml:space="preserve"> </w:t>
      </w:r>
      <w:r w:rsidRPr="00AF31CF">
        <w:t>пар</w:t>
      </w:r>
      <w:r w:rsidR="00E550E0">
        <w:t xml:space="preserve"> </w:t>
      </w:r>
      <w:r w:rsidRPr="00AF31CF">
        <w:t>конденсируется</w:t>
      </w:r>
      <w:r w:rsidR="00E550E0">
        <w:t xml:space="preserve"> </w:t>
      </w:r>
      <w:r w:rsidRPr="00AF31CF">
        <w:t>на</w:t>
      </w:r>
      <w:r w:rsidR="00E550E0">
        <w:t xml:space="preserve"> </w:t>
      </w:r>
      <w:r w:rsidRPr="00AF31CF">
        <w:t>н</w:t>
      </w:r>
      <w:r w:rsidRPr="00AF31CF">
        <w:t>а</w:t>
      </w:r>
      <w:r w:rsidRPr="00AF31CF">
        <w:t>ружной</w:t>
      </w:r>
      <w:r w:rsidR="00E550E0">
        <w:t xml:space="preserve"> </w:t>
      </w:r>
      <w:r w:rsidRPr="00AF31CF">
        <w:t>плоскости.</w:t>
      </w:r>
      <w:r w:rsidR="00E550E0">
        <w:t xml:space="preserve"> </w:t>
      </w:r>
      <w:r w:rsidRPr="00AF31CF">
        <w:t>При</w:t>
      </w:r>
      <w:r w:rsidR="00E550E0">
        <w:t xml:space="preserve"> </w:t>
      </w:r>
      <w:r w:rsidRPr="00AF31CF">
        <w:t>данном</w:t>
      </w:r>
      <w:r w:rsidR="00E550E0">
        <w:t xml:space="preserve"> </w:t>
      </w:r>
      <w:r w:rsidRPr="00AF31CF">
        <w:t>нагревание</w:t>
      </w:r>
      <w:r w:rsidR="00E550E0">
        <w:t xml:space="preserve"> </w:t>
      </w:r>
      <w:r w:rsidRPr="00AF31CF">
        <w:t>и</w:t>
      </w:r>
      <w:r w:rsidR="00E550E0">
        <w:t xml:space="preserve"> </w:t>
      </w:r>
      <w:proofErr w:type="spellStart"/>
      <w:r w:rsidRPr="00AF31CF">
        <w:t>самоиспарениевода</w:t>
      </w:r>
      <w:proofErr w:type="spellEnd"/>
      <w:r w:rsidR="00E550E0">
        <w:t xml:space="preserve"> </w:t>
      </w:r>
      <w:r w:rsidRPr="00AF31CF">
        <w:t>в</w:t>
      </w:r>
      <w:r w:rsidR="00E550E0">
        <w:t xml:space="preserve"> </w:t>
      </w:r>
      <w:r w:rsidRPr="00AF31CF">
        <w:t>1</w:t>
      </w:r>
      <w:r w:rsidR="00E550E0">
        <w:t xml:space="preserve"> </w:t>
      </w:r>
      <w:r w:rsidRPr="00AF31CF">
        <w:t>этапа</w:t>
      </w:r>
      <w:r w:rsidR="00E550E0">
        <w:t xml:space="preserve"> </w:t>
      </w:r>
      <w:r w:rsidRPr="00AF31CF">
        <w:t>исполняются</w:t>
      </w:r>
      <w:r w:rsidR="00E550E0">
        <w:t xml:space="preserve"> </w:t>
      </w:r>
      <w:r w:rsidRPr="00AF31CF">
        <w:t>автопаром</w:t>
      </w:r>
      <w:r w:rsidR="00E550E0">
        <w:t xml:space="preserve"> </w:t>
      </w:r>
      <w:r w:rsidRPr="00AF31CF">
        <w:t>трудового</w:t>
      </w:r>
      <w:r w:rsidR="00E550E0">
        <w:t xml:space="preserve"> </w:t>
      </w:r>
      <w:r w:rsidRPr="00AF31CF">
        <w:t>котла,</w:t>
      </w:r>
      <w:r w:rsidR="00E550E0">
        <w:t xml:space="preserve"> </w:t>
      </w:r>
      <w:r w:rsidRPr="00AF31CF">
        <w:t>трудящегося</w:t>
      </w:r>
      <w:r w:rsidR="00E550E0">
        <w:t xml:space="preserve"> </w:t>
      </w:r>
      <w:r w:rsidRPr="00AF31CF">
        <w:t>в</w:t>
      </w:r>
      <w:r w:rsidR="00E550E0">
        <w:t xml:space="preserve"> </w:t>
      </w:r>
      <w:r w:rsidRPr="00AF31CF">
        <w:t>дистилляте;</w:t>
      </w:r>
      <w:r w:rsidR="00E550E0">
        <w:t xml:space="preserve"> </w:t>
      </w:r>
      <w:proofErr w:type="gramStart"/>
      <w:r w:rsidRPr="00AF31CF">
        <w:t>согр</w:t>
      </w:r>
      <w:r w:rsidRPr="00AF31CF">
        <w:t>е</w:t>
      </w:r>
      <w:r w:rsidRPr="00AF31CF">
        <w:t>вающим</w:t>
      </w:r>
      <w:proofErr w:type="gramEnd"/>
      <w:r w:rsidR="00E550E0">
        <w:t xml:space="preserve"> </w:t>
      </w:r>
      <w:r w:rsidRPr="00AF31CF">
        <w:t>автопаром</w:t>
      </w:r>
      <w:r w:rsidR="00E550E0">
        <w:t xml:space="preserve"> </w:t>
      </w:r>
      <w:proofErr w:type="spellStart"/>
      <w:r w:rsidRPr="00AF31CF">
        <w:t>последующейступеней</w:t>
      </w:r>
      <w:proofErr w:type="spellEnd"/>
      <w:r w:rsidR="00E550E0">
        <w:t xml:space="preserve"> </w:t>
      </w:r>
      <w:r w:rsidRPr="00AF31CF">
        <w:t>служит</w:t>
      </w:r>
      <w:r w:rsidR="00E550E0">
        <w:t xml:space="preserve"> </w:t>
      </w:r>
      <w:r w:rsidRPr="00AF31CF">
        <w:t>второстепенный</w:t>
      </w:r>
      <w:r w:rsidR="00E550E0">
        <w:t xml:space="preserve"> </w:t>
      </w:r>
      <w:r w:rsidRPr="00AF31CF">
        <w:t>пар</w:t>
      </w:r>
      <w:r w:rsidR="00E550E0">
        <w:t xml:space="preserve"> </w:t>
      </w:r>
      <w:r w:rsidRPr="00AF31CF">
        <w:t>предшествующей</w:t>
      </w:r>
      <w:r w:rsidR="00E550E0">
        <w:t xml:space="preserve"> </w:t>
      </w:r>
      <w:r w:rsidRPr="00AF31CF">
        <w:t>испарительной</w:t>
      </w:r>
      <w:r w:rsidR="00E550E0">
        <w:t xml:space="preserve"> </w:t>
      </w:r>
      <w:r w:rsidRPr="00AF31CF">
        <w:t>камеры.</w:t>
      </w:r>
      <w:r w:rsidR="00E550E0">
        <w:t xml:space="preserve"> </w:t>
      </w:r>
      <w:r w:rsidRPr="00AF31CF">
        <w:t>Эта</w:t>
      </w:r>
      <w:r w:rsidR="00E550E0">
        <w:t xml:space="preserve"> </w:t>
      </w:r>
      <w:r w:rsidRPr="00AF31CF">
        <w:t>конструкция</w:t>
      </w:r>
      <w:r w:rsidR="00E550E0">
        <w:t xml:space="preserve"> </w:t>
      </w:r>
      <w:r w:rsidRPr="00AF31CF">
        <w:t>может</w:t>
      </w:r>
      <w:r w:rsidR="00E550E0">
        <w:t xml:space="preserve"> </w:t>
      </w:r>
      <w:r w:rsidRPr="00AF31CF">
        <w:t>форм</w:t>
      </w:r>
      <w:r w:rsidRPr="00AF31CF">
        <w:t>и</w:t>
      </w:r>
      <w:r w:rsidRPr="00AF31CF">
        <w:t>ровать</w:t>
      </w:r>
      <w:r w:rsidR="00E550E0">
        <w:t xml:space="preserve"> </w:t>
      </w:r>
      <w:proofErr w:type="spellStart"/>
      <w:r w:rsidRPr="00AF31CF">
        <w:t>околодевятистам</w:t>
      </w:r>
      <w:proofErr w:type="spellEnd"/>
      <w:r w:rsidR="00E550E0">
        <w:t xml:space="preserve"> </w:t>
      </w:r>
      <w:r w:rsidRPr="00AF31CF">
        <w:t>килограмм</w:t>
      </w:r>
      <w:r w:rsidR="00E550E0">
        <w:t xml:space="preserve"> </w:t>
      </w:r>
      <w:r w:rsidRPr="00AF31CF">
        <w:t>пресной</w:t>
      </w:r>
      <w:r w:rsidR="00E550E0">
        <w:t xml:space="preserve"> </w:t>
      </w:r>
      <w:r w:rsidRPr="00AF31CF">
        <w:t>воды</w:t>
      </w:r>
      <w:r w:rsidR="00E550E0">
        <w:t xml:space="preserve"> </w:t>
      </w:r>
      <w:r w:rsidRPr="00AF31CF">
        <w:t>на</w:t>
      </w:r>
      <w:r w:rsidR="00E550E0">
        <w:t xml:space="preserve"> </w:t>
      </w:r>
      <w:r w:rsidRPr="00AF31CF">
        <w:t>одну</w:t>
      </w:r>
      <w:r w:rsidR="00E550E0">
        <w:t xml:space="preserve"> </w:t>
      </w:r>
      <w:r w:rsidRPr="00AF31CF">
        <w:t>тонну</w:t>
      </w:r>
      <w:r w:rsidR="00E550E0">
        <w:t xml:space="preserve"> </w:t>
      </w:r>
      <w:r w:rsidRPr="00AF31CF">
        <w:t>изначал</w:t>
      </w:r>
      <w:r w:rsidRPr="00AF31CF">
        <w:t>ь</w:t>
      </w:r>
      <w:r w:rsidRPr="00AF31CF">
        <w:t>ного</w:t>
      </w:r>
      <w:r w:rsidR="00E550E0">
        <w:t xml:space="preserve"> </w:t>
      </w:r>
      <w:r w:rsidRPr="00AF31CF">
        <w:t>пара.</w:t>
      </w:r>
      <w:r w:rsidR="00E550E0">
        <w:t xml:space="preserve"> </w:t>
      </w:r>
      <w:r w:rsidRPr="00AF31CF">
        <w:t>Потребление</w:t>
      </w:r>
      <w:r w:rsidR="00E550E0">
        <w:t xml:space="preserve"> </w:t>
      </w:r>
      <w:r w:rsidRPr="00AF31CF">
        <w:t>тепла</w:t>
      </w:r>
      <w:r w:rsidR="00E550E0">
        <w:t xml:space="preserve"> </w:t>
      </w:r>
      <w:r w:rsidRPr="00AF31CF">
        <w:t>в</w:t>
      </w:r>
      <w:r w:rsidR="00E550E0">
        <w:t xml:space="preserve"> </w:t>
      </w:r>
      <w:r w:rsidRPr="00AF31CF">
        <w:t>получение</w:t>
      </w:r>
      <w:r w:rsidR="00E550E0">
        <w:t xml:space="preserve"> </w:t>
      </w:r>
      <w:r w:rsidRPr="00AF31CF">
        <w:t>одного</w:t>
      </w:r>
      <w:r w:rsidR="00E550E0">
        <w:t xml:space="preserve"> </w:t>
      </w:r>
      <w:proofErr w:type="spellStart"/>
      <w:r w:rsidRPr="00AF31CF">
        <w:t>килограммапресной</w:t>
      </w:r>
      <w:proofErr w:type="spellEnd"/>
      <w:r w:rsidR="00E550E0">
        <w:t xml:space="preserve"> </w:t>
      </w:r>
      <w:r w:rsidRPr="00AF31CF">
        <w:t>воды</w:t>
      </w:r>
      <w:r w:rsidR="00E550E0">
        <w:t xml:space="preserve"> </w:t>
      </w:r>
      <w:r w:rsidRPr="00AF31CF">
        <w:t>в</w:t>
      </w:r>
      <w:r w:rsidR="00E550E0">
        <w:t xml:space="preserve"> </w:t>
      </w:r>
      <w:r w:rsidRPr="00AF31CF">
        <w:t>одноступенчатом</w:t>
      </w:r>
      <w:r w:rsidR="00E550E0">
        <w:t xml:space="preserve"> </w:t>
      </w:r>
      <w:r w:rsidRPr="00AF31CF">
        <w:t>дистилляционном</w:t>
      </w:r>
      <w:r w:rsidR="00E550E0">
        <w:t xml:space="preserve"> </w:t>
      </w:r>
      <w:r w:rsidRPr="00AF31CF">
        <w:t>опреснителе</w:t>
      </w:r>
      <w:r w:rsidR="00E550E0">
        <w:t xml:space="preserve"> </w:t>
      </w:r>
      <w:r w:rsidRPr="00AF31CF">
        <w:t>является</w:t>
      </w:r>
      <w:r w:rsidR="00E550E0">
        <w:t xml:space="preserve"> </w:t>
      </w:r>
      <w:r w:rsidRPr="00AF31CF">
        <w:t>приблизител</w:t>
      </w:r>
      <w:r w:rsidRPr="00AF31CF">
        <w:t>ь</w:t>
      </w:r>
      <w:r w:rsidRPr="00AF31CF">
        <w:t>но</w:t>
      </w:r>
      <w:r w:rsidR="00E550E0">
        <w:t xml:space="preserve"> </w:t>
      </w:r>
      <w:r w:rsidRPr="00AF31CF">
        <w:t>2400</w:t>
      </w:r>
      <w:r w:rsidR="00E550E0">
        <w:t xml:space="preserve"> </w:t>
      </w:r>
      <w:r w:rsidRPr="00AF31CF">
        <w:t>кДж.</w:t>
      </w:r>
    </w:p>
    <w:p w:rsidR="00627DDE" w:rsidRDefault="00627DDE">
      <w:pPr>
        <w:spacing w:line="240" w:lineRule="auto"/>
        <w:ind w:left="0" w:right="0" w:firstLine="0"/>
        <w:jc w:val="left"/>
      </w:pPr>
      <w:r>
        <w:br w:type="page"/>
      </w:r>
    </w:p>
    <w:p w:rsidR="00AF31CF" w:rsidRDefault="00AF31CF" w:rsidP="00627DDE">
      <w:pPr>
        <w:shd w:val="clear" w:color="auto" w:fill="FFFFFF"/>
        <w:spacing w:before="100" w:beforeAutospacing="1" w:after="100" w:afterAutospacing="1"/>
        <w:ind w:left="142"/>
      </w:pPr>
    </w:p>
    <w:p w:rsidR="00733E90" w:rsidRPr="00D46614" w:rsidRDefault="00170BF8" w:rsidP="00AF31CF">
      <w:pPr>
        <w:shd w:val="clear" w:color="auto" w:fill="FFFFFF"/>
        <w:spacing w:before="100" w:beforeAutospacing="1" w:after="100" w:afterAutospacing="1"/>
        <w:ind w:left="142"/>
        <w:rPr>
          <w:color w:val="3B1400"/>
          <w:sz w:val="27"/>
          <w:szCs w:val="27"/>
        </w:rPr>
      </w:pPr>
      <w:r>
        <w:rPr>
          <w:noProof/>
        </w:rPr>
        <w:drawing>
          <wp:inline distT="0" distB="0" distL="0" distR="0">
            <wp:extent cx="4762500" cy="2752725"/>
            <wp:effectExtent l="19050" t="0" r="0" b="0"/>
            <wp:docPr id="10" name="Рисунок 10" descr="http://www.o8ode.ru/file/0001/4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o8ode.ru/file/0001/405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048B" w:rsidRDefault="00451700" w:rsidP="00451700">
      <w:pPr>
        <w:ind w:hanging="170"/>
        <w:jc w:val="center"/>
        <w:rPr>
          <w:color w:val="3B1400"/>
          <w:sz w:val="27"/>
          <w:szCs w:val="27"/>
          <w:shd w:val="clear" w:color="auto" w:fill="FFFFFF"/>
        </w:rPr>
      </w:pPr>
      <w:r>
        <w:rPr>
          <w:noProof/>
          <w:color w:val="3B1400"/>
          <w:sz w:val="27"/>
          <w:szCs w:val="27"/>
          <w:shd w:val="clear" w:color="auto" w:fill="FFFFFF"/>
        </w:rPr>
        <w:drawing>
          <wp:inline distT="0" distB="0" distL="0" distR="0">
            <wp:extent cx="5096414" cy="1185828"/>
            <wp:effectExtent l="19050" t="0" r="8986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3747" cy="1187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048B" w:rsidRDefault="000C2557" w:rsidP="0091048B">
      <w:pPr>
        <w:pStyle w:val="4"/>
        <w:rPr>
          <w:shd w:val="clear" w:color="auto" w:fill="FFFFFF"/>
        </w:rPr>
      </w:pPr>
      <w:r>
        <w:rPr>
          <w:shd w:val="clear" w:color="auto" w:fill="FFFFFF"/>
        </w:rPr>
        <w:t>2.3.2.3</w:t>
      </w:r>
      <w:r w:rsidR="00E550E0">
        <w:rPr>
          <w:shd w:val="clear" w:color="auto" w:fill="FFFFFF"/>
        </w:rPr>
        <w:t xml:space="preserve"> </w:t>
      </w:r>
      <w:r w:rsidR="0091048B">
        <w:rPr>
          <w:shd w:val="clear" w:color="auto" w:fill="FFFFFF"/>
        </w:rPr>
        <w:t>Опреснитель</w:t>
      </w:r>
      <w:r w:rsidR="00E550E0">
        <w:rPr>
          <w:shd w:val="clear" w:color="auto" w:fill="FFFFFF"/>
        </w:rPr>
        <w:t xml:space="preserve"> </w:t>
      </w:r>
      <w:r w:rsidR="0091048B">
        <w:rPr>
          <w:shd w:val="clear" w:color="auto" w:fill="FFFFFF"/>
        </w:rPr>
        <w:t>мгновенного</w:t>
      </w:r>
      <w:r w:rsidR="00E550E0">
        <w:rPr>
          <w:shd w:val="clear" w:color="auto" w:fill="FFFFFF"/>
        </w:rPr>
        <w:t xml:space="preserve"> </w:t>
      </w:r>
      <w:r w:rsidR="0091048B">
        <w:rPr>
          <w:shd w:val="clear" w:color="auto" w:fill="FFFFFF"/>
        </w:rPr>
        <w:t>вскипания</w:t>
      </w:r>
    </w:p>
    <w:p w:rsidR="009F3A85" w:rsidRDefault="009F3A85" w:rsidP="0091048B">
      <w:r w:rsidRPr="009F3A85">
        <w:t>В</w:t>
      </w:r>
      <w:r w:rsidR="00E550E0">
        <w:t xml:space="preserve"> </w:t>
      </w:r>
      <w:r w:rsidRPr="009F3A85">
        <w:t>опреснителях</w:t>
      </w:r>
      <w:r w:rsidR="00E550E0">
        <w:t xml:space="preserve"> </w:t>
      </w:r>
      <w:r w:rsidRPr="009F3A85">
        <w:t>с</w:t>
      </w:r>
      <w:r w:rsidR="00E550E0">
        <w:t xml:space="preserve"> </w:t>
      </w:r>
      <w:r>
        <w:t>моментальным</w:t>
      </w:r>
      <w:r w:rsidR="00E550E0">
        <w:t xml:space="preserve"> </w:t>
      </w:r>
      <w:r w:rsidRPr="009F3A85">
        <w:t>вскипанием</w:t>
      </w:r>
      <w:r w:rsidR="00E550E0">
        <w:t xml:space="preserve"> </w:t>
      </w:r>
      <w:r w:rsidRPr="009F3A85">
        <w:t>(</w:t>
      </w:r>
      <w:r>
        <w:t>рис</w:t>
      </w:r>
      <w:r w:rsidRPr="009F3A85">
        <w:t>.</w:t>
      </w:r>
      <w:r w:rsidR="00E550E0">
        <w:t xml:space="preserve"> </w:t>
      </w:r>
      <w:r w:rsidRPr="009F3A85">
        <w:t>2.3.2.3)</w:t>
      </w:r>
      <w:r w:rsidR="00E550E0">
        <w:t xml:space="preserve"> </w:t>
      </w:r>
      <w:r w:rsidRPr="009F3A85">
        <w:t>солёная</w:t>
      </w:r>
      <w:r w:rsidR="00E550E0">
        <w:t xml:space="preserve"> </w:t>
      </w:r>
      <w:r>
        <w:t>вода</w:t>
      </w:r>
      <w:r w:rsidR="00E550E0">
        <w:t xml:space="preserve"> </w:t>
      </w:r>
      <w:r>
        <w:t>проходит</w:t>
      </w:r>
      <w:r w:rsidR="00E550E0">
        <w:t xml:space="preserve"> </w:t>
      </w:r>
      <w:r>
        <w:t>поочередно</w:t>
      </w:r>
      <w:r w:rsidR="00E550E0">
        <w:t xml:space="preserve"> </w:t>
      </w:r>
      <w:r>
        <w:t>через</w:t>
      </w:r>
      <w:r w:rsidR="00E550E0">
        <w:t xml:space="preserve"> </w:t>
      </w:r>
      <w:r w:rsidRPr="009F3A85">
        <w:t>конденсаторы,</w:t>
      </w:r>
      <w:r w:rsidR="00E550E0">
        <w:t xml:space="preserve"> </w:t>
      </w:r>
      <w:r>
        <w:t>встроенные</w:t>
      </w:r>
      <w:r w:rsidR="00E550E0">
        <w:t xml:space="preserve"> </w:t>
      </w:r>
      <w:r w:rsidRPr="009F3A85">
        <w:t>в</w:t>
      </w:r>
      <w:r w:rsidR="00E550E0">
        <w:t xml:space="preserve"> </w:t>
      </w:r>
      <w:r w:rsidRPr="009F3A85">
        <w:t>испарител</w:t>
      </w:r>
      <w:r w:rsidRPr="009F3A85">
        <w:t>ь</w:t>
      </w:r>
      <w:r w:rsidRPr="009F3A85">
        <w:t>ные</w:t>
      </w:r>
      <w:r w:rsidR="00E550E0">
        <w:t xml:space="preserve"> </w:t>
      </w:r>
      <w:r w:rsidRPr="009F3A85">
        <w:t>камеры,</w:t>
      </w:r>
      <w:r w:rsidR="00E550E0">
        <w:t xml:space="preserve"> </w:t>
      </w:r>
      <w:r>
        <w:t>разогреваясь</w:t>
      </w:r>
      <w:r w:rsidR="00E550E0">
        <w:t xml:space="preserve"> </w:t>
      </w:r>
      <w:r>
        <w:t>за</w:t>
      </w:r>
      <w:r w:rsidR="00E550E0">
        <w:t xml:space="preserve"> </w:t>
      </w:r>
      <w:r w:rsidRPr="009F3A85">
        <w:t>счёт</w:t>
      </w:r>
      <w:r w:rsidR="00E550E0">
        <w:t xml:space="preserve"> </w:t>
      </w:r>
      <w:r w:rsidRPr="009F3A85">
        <w:t>тепла</w:t>
      </w:r>
      <w:r w:rsidR="00E550E0">
        <w:t xml:space="preserve"> </w:t>
      </w:r>
      <w:r w:rsidRPr="009F3A85">
        <w:t>конденсации,</w:t>
      </w:r>
      <w:r w:rsidR="00E550E0">
        <w:t xml:space="preserve"> </w:t>
      </w:r>
      <w:r>
        <w:t>потом</w:t>
      </w:r>
      <w:r w:rsidR="00E550E0">
        <w:t xml:space="preserve"> </w:t>
      </w:r>
      <w:r>
        <w:t>поступает</w:t>
      </w:r>
      <w:r w:rsidR="00E550E0">
        <w:t xml:space="preserve"> </w:t>
      </w:r>
      <w:r w:rsidRPr="009F3A85">
        <w:t>в</w:t>
      </w:r>
      <w:r w:rsidR="00E550E0">
        <w:t xml:space="preserve"> </w:t>
      </w:r>
      <w:r>
        <w:t>основной</w:t>
      </w:r>
      <w:r w:rsidR="00E550E0">
        <w:t xml:space="preserve"> </w:t>
      </w:r>
      <w:r>
        <w:t>нагреватель</w:t>
      </w:r>
      <w:r w:rsidR="00E550E0">
        <w:t xml:space="preserve"> </w:t>
      </w:r>
      <w:r w:rsidRPr="009F3A85">
        <w:t>и</w:t>
      </w:r>
      <w:r w:rsidR="00E550E0">
        <w:t xml:space="preserve"> </w:t>
      </w:r>
      <w:r>
        <w:t>разогревается</w:t>
      </w:r>
      <w:r w:rsidR="00E550E0">
        <w:t xml:space="preserve"> </w:t>
      </w:r>
      <w:r>
        <w:t>выше</w:t>
      </w:r>
      <w:r w:rsidR="00E550E0">
        <w:t xml:space="preserve"> </w:t>
      </w:r>
      <w:r w:rsidRPr="009F3A85">
        <w:t>температуры</w:t>
      </w:r>
      <w:r w:rsidR="00E550E0">
        <w:t xml:space="preserve"> </w:t>
      </w:r>
      <w:r>
        <w:t>кипения</w:t>
      </w:r>
      <w:r w:rsidR="00E550E0">
        <w:t xml:space="preserve"> </w:t>
      </w:r>
      <w:r>
        <w:t>воды</w:t>
      </w:r>
      <w:r w:rsidR="00E550E0">
        <w:t xml:space="preserve"> </w:t>
      </w:r>
      <w:r w:rsidRPr="009F3A85">
        <w:t>в</w:t>
      </w:r>
      <w:r w:rsidR="00E550E0">
        <w:t xml:space="preserve"> </w:t>
      </w:r>
      <w:r>
        <w:t>первой</w:t>
      </w:r>
      <w:r w:rsidR="00E550E0">
        <w:t xml:space="preserve"> </w:t>
      </w:r>
      <w:r w:rsidRPr="009F3A85">
        <w:t>испарительной</w:t>
      </w:r>
      <w:r w:rsidR="00E550E0">
        <w:t xml:space="preserve"> </w:t>
      </w:r>
      <w:r w:rsidRPr="009F3A85">
        <w:t>камере,</w:t>
      </w:r>
      <w:r w:rsidR="00E550E0">
        <w:t xml:space="preserve"> </w:t>
      </w:r>
      <w:r>
        <w:t>где</w:t>
      </w:r>
      <w:r w:rsidR="00E550E0">
        <w:t xml:space="preserve"> </w:t>
      </w:r>
      <w:r>
        <w:t>проистекает</w:t>
      </w:r>
      <w:r w:rsidR="00E550E0">
        <w:t xml:space="preserve"> </w:t>
      </w:r>
      <w:r>
        <w:t>ход</w:t>
      </w:r>
      <w:r w:rsidR="00E550E0">
        <w:t xml:space="preserve"> </w:t>
      </w:r>
      <w:r>
        <w:t>кипения</w:t>
      </w:r>
      <w:r w:rsidRPr="009F3A85">
        <w:t>.</w:t>
      </w:r>
      <w:r w:rsidR="00E550E0">
        <w:t xml:space="preserve"> </w:t>
      </w:r>
      <w:r>
        <w:t>Потом</w:t>
      </w:r>
      <w:r w:rsidR="00E550E0">
        <w:t xml:space="preserve"> </w:t>
      </w:r>
      <w:proofErr w:type="spellStart"/>
      <w:r>
        <w:t>па</w:t>
      </w:r>
      <w:r>
        <w:t>р</w:t>
      </w:r>
      <w:r w:rsidRPr="009F3A85">
        <w:t>конденсируется</w:t>
      </w:r>
      <w:proofErr w:type="spellEnd"/>
      <w:r w:rsidR="00E550E0">
        <w:t xml:space="preserve"> </w:t>
      </w:r>
      <w:r>
        <w:t>на</w:t>
      </w:r>
      <w:r w:rsidR="00E550E0">
        <w:t xml:space="preserve"> </w:t>
      </w:r>
      <w:r>
        <w:t>плоскости</w:t>
      </w:r>
      <w:r w:rsidR="00E550E0">
        <w:t xml:space="preserve"> </w:t>
      </w:r>
      <w:r w:rsidRPr="009F3A85">
        <w:t>трубок</w:t>
      </w:r>
      <w:r w:rsidR="00E550E0">
        <w:t xml:space="preserve"> </w:t>
      </w:r>
      <w:r w:rsidRPr="009F3A85">
        <w:t>конденсатора,</w:t>
      </w:r>
      <w:r w:rsidR="00E550E0">
        <w:t xml:space="preserve"> </w:t>
      </w:r>
      <w:r w:rsidRPr="009F3A85">
        <w:t>а</w:t>
      </w:r>
      <w:r w:rsidR="00E550E0">
        <w:t xml:space="preserve"> </w:t>
      </w:r>
      <w:r>
        <w:t>конденсат</w:t>
      </w:r>
      <w:r w:rsidR="00E550E0">
        <w:t xml:space="preserve"> </w:t>
      </w:r>
      <w:r w:rsidRPr="009F3A85">
        <w:t>стекает</w:t>
      </w:r>
      <w:r w:rsidR="00E550E0">
        <w:t xml:space="preserve"> </w:t>
      </w:r>
      <w:r w:rsidRPr="009F3A85">
        <w:t>в</w:t>
      </w:r>
      <w:r w:rsidR="00E550E0">
        <w:t xml:space="preserve"> </w:t>
      </w:r>
      <w:r>
        <w:t>конденсатор</w:t>
      </w:r>
      <w:r w:rsidR="00E550E0">
        <w:t xml:space="preserve"> </w:t>
      </w:r>
      <w:r w:rsidRPr="009F3A85">
        <w:t>и</w:t>
      </w:r>
      <w:r w:rsidR="00E550E0">
        <w:t xml:space="preserve"> </w:t>
      </w:r>
      <w:r w:rsidRPr="009F3A85">
        <w:t>насосом</w:t>
      </w:r>
      <w:r w:rsidR="00E550E0">
        <w:t xml:space="preserve"> </w:t>
      </w:r>
      <w:r w:rsidRPr="009F3A85">
        <w:t>откачивается</w:t>
      </w:r>
      <w:r w:rsidR="00E550E0">
        <w:t xml:space="preserve"> </w:t>
      </w:r>
      <w:r>
        <w:t>потребителю</w:t>
      </w:r>
      <w:r w:rsidRPr="009F3A85">
        <w:t>.</w:t>
      </w:r>
      <w:r w:rsidR="00E550E0">
        <w:t xml:space="preserve"> </w:t>
      </w:r>
      <w:r w:rsidRPr="009F3A85">
        <w:t>Неиспарившаяся</w:t>
      </w:r>
      <w:r w:rsidR="00E550E0">
        <w:t xml:space="preserve"> </w:t>
      </w:r>
      <w:r>
        <w:t>влага</w:t>
      </w:r>
      <w:r w:rsidR="00E550E0">
        <w:t xml:space="preserve"> </w:t>
      </w:r>
      <w:r w:rsidRPr="009F3A85">
        <w:t>перетекает</w:t>
      </w:r>
      <w:r w:rsidR="00E550E0">
        <w:t xml:space="preserve"> </w:t>
      </w:r>
      <w:r>
        <w:t>через</w:t>
      </w:r>
      <w:r w:rsidR="00E550E0">
        <w:t xml:space="preserve"> </w:t>
      </w:r>
      <w:proofErr w:type="spellStart"/>
      <w:r>
        <w:t>гидрозатвор</w:t>
      </w:r>
      <w:proofErr w:type="spellEnd"/>
      <w:r w:rsidR="00E550E0">
        <w:t xml:space="preserve"> </w:t>
      </w:r>
      <w:r w:rsidRPr="009F3A85">
        <w:t>в</w:t>
      </w:r>
      <w:r w:rsidR="00E550E0">
        <w:t xml:space="preserve"> </w:t>
      </w:r>
      <w:r>
        <w:t>следующую</w:t>
      </w:r>
      <w:r w:rsidR="00E550E0">
        <w:t xml:space="preserve"> </w:t>
      </w:r>
      <w:r w:rsidRPr="009F3A85">
        <w:t>камеру</w:t>
      </w:r>
      <w:r w:rsidR="00E550E0">
        <w:t xml:space="preserve"> </w:t>
      </w:r>
      <w:r w:rsidRPr="009F3A85">
        <w:t>с</w:t>
      </w:r>
      <w:r w:rsidR="00E550E0">
        <w:t xml:space="preserve"> </w:t>
      </w:r>
      <w:r>
        <w:t>более</w:t>
      </w:r>
      <w:r w:rsidR="00E550E0">
        <w:t xml:space="preserve"> </w:t>
      </w:r>
      <w:r>
        <w:t>низким</w:t>
      </w:r>
      <w:r w:rsidR="00E550E0">
        <w:t xml:space="preserve"> </w:t>
      </w:r>
      <w:r>
        <w:t>давл</w:t>
      </w:r>
      <w:r>
        <w:t>е</w:t>
      </w:r>
      <w:r>
        <w:t>нием</w:t>
      </w:r>
      <w:r w:rsidRPr="009F3A85">
        <w:t>,</w:t>
      </w:r>
      <w:r w:rsidR="00E550E0">
        <w:t xml:space="preserve"> </w:t>
      </w:r>
      <w:proofErr w:type="spellStart"/>
      <w:r>
        <w:t>гдеона</w:t>
      </w:r>
      <w:proofErr w:type="spellEnd"/>
      <w:r w:rsidR="00E550E0">
        <w:t xml:space="preserve"> </w:t>
      </w:r>
      <w:r>
        <w:t>вновь</w:t>
      </w:r>
      <w:r w:rsidR="00E550E0">
        <w:t xml:space="preserve"> </w:t>
      </w:r>
      <w:r w:rsidRPr="009F3A85">
        <w:t>вскипает,</w:t>
      </w:r>
      <w:r w:rsidR="00E550E0">
        <w:t xml:space="preserve"> </w:t>
      </w:r>
      <w:r w:rsidRPr="009F3A85">
        <w:t>и</w:t>
      </w:r>
      <w:r w:rsidR="00E550E0">
        <w:t xml:space="preserve"> </w:t>
      </w:r>
      <w:r w:rsidRPr="009F3A85">
        <w:t>т.д.</w:t>
      </w:r>
      <w:r w:rsidR="00E550E0">
        <w:t xml:space="preserve"> </w:t>
      </w:r>
      <w:r>
        <w:t>Регенерация</w:t>
      </w:r>
      <w:r w:rsidR="00E550E0">
        <w:t xml:space="preserve"> </w:t>
      </w:r>
      <w:r w:rsidRPr="009F3A85">
        <w:t>тепла</w:t>
      </w:r>
      <w:r w:rsidR="00E550E0">
        <w:t xml:space="preserve"> </w:t>
      </w:r>
      <w:r>
        <w:t>фазового</w:t>
      </w:r>
      <w:r w:rsidR="00E550E0">
        <w:t xml:space="preserve"> </w:t>
      </w:r>
      <w:r w:rsidRPr="009F3A85">
        <w:t>перехода</w:t>
      </w:r>
      <w:r w:rsidR="00E550E0">
        <w:t xml:space="preserve"> </w:t>
      </w:r>
      <w:r w:rsidRPr="009F3A85">
        <w:t>в</w:t>
      </w:r>
      <w:r w:rsidR="00E550E0">
        <w:t xml:space="preserve"> </w:t>
      </w:r>
      <w:r>
        <w:t>многостадийном</w:t>
      </w:r>
      <w:r w:rsidR="00E550E0">
        <w:t xml:space="preserve"> </w:t>
      </w:r>
      <w:r w:rsidRPr="009F3A85">
        <w:t>опреснителе</w:t>
      </w:r>
      <w:r w:rsidR="00E550E0">
        <w:t xml:space="preserve"> </w:t>
      </w:r>
      <w:r>
        <w:t>дает</w:t>
      </w:r>
      <w:r w:rsidR="00E550E0">
        <w:t xml:space="preserve"> </w:t>
      </w:r>
      <w:proofErr w:type="spellStart"/>
      <w:r>
        <w:t>возможностьуменьшить</w:t>
      </w:r>
      <w:proofErr w:type="spellEnd"/>
      <w:r w:rsidR="00E550E0">
        <w:t xml:space="preserve"> </w:t>
      </w:r>
      <w:r>
        <w:t>потребление</w:t>
      </w:r>
      <w:r w:rsidR="00E550E0">
        <w:t xml:space="preserve"> </w:t>
      </w:r>
      <w:r w:rsidRPr="009F3A85">
        <w:t>тепла</w:t>
      </w:r>
      <w:r w:rsidR="00E550E0">
        <w:t xml:space="preserve"> </w:t>
      </w:r>
      <w:r>
        <w:t>по</w:t>
      </w:r>
      <w:r w:rsidR="00E550E0">
        <w:t xml:space="preserve"> </w:t>
      </w:r>
      <w:r>
        <w:t>сравнению</w:t>
      </w:r>
      <w:r w:rsidR="00E550E0">
        <w:t xml:space="preserve"> </w:t>
      </w:r>
      <w:r w:rsidRPr="009F3A85">
        <w:t>с</w:t>
      </w:r>
      <w:r w:rsidR="00E550E0">
        <w:t xml:space="preserve"> </w:t>
      </w:r>
      <w:r>
        <w:t>одноступенчатым</w:t>
      </w:r>
      <w:r w:rsidR="00E550E0">
        <w:t xml:space="preserve"> </w:t>
      </w:r>
      <w:r w:rsidRPr="009F3A85">
        <w:t>дистилляционным</w:t>
      </w:r>
      <w:r w:rsidR="00E550E0">
        <w:t xml:space="preserve"> </w:t>
      </w:r>
      <w:r w:rsidRPr="009F3A85">
        <w:t>опреснителем</w:t>
      </w:r>
      <w:r w:rsidR="00E550E0">
        <w:t xml:space="preserve"> </w:t>
      </w:r>
      <w:r>
        <w:t>на</w:t>
      </w:r>
      <w:r w:rsidR="00E550E0">
        <w:t xml:space="preserve"> </w:t>
      </w:r>
      <w:r>
        <w:t>один</w:t>
      </w:r>
      <w:r w:rsidR="00E550E0">
        <w:t xml:space="preserve"> </w:t>
      </w:r>
      <w:proofErr w:type="spellStart"/>
      <w:r>
        <w:t>килограммпресной</w:t>
      </w:r>
      <w:proofErr w:type="spellEnd"/>
      <w:r w:rsidR="00E550E0">
        <w:t xml:space="preserve"> </w:t>
      </w:r>
      <w:r>
        <w:t>воды</w:t>
      </w:r>
      <w:r w:rsidR="00E550E0">
        <w:t xml:space="preserve"> </w:t>
      </w:r>
      <w:r>
        <w:t>вплоть</w:t>
      </w:r>
      <w:r w:rsidR="00E550E0">
        <w:t xml:space="preserve"> </w:t>
      </w:r>
      <w:r>
        <w:t>до</w:t>
      </w:r>
      <w:r w:rsidR="00E550E0">
        <w:t xml:space="preserve"> </w:t>
      </w:r>
      <w:r w:rsidRPr="009F3A85">
        <w:t>250—300</w:t>
      </w:r>
      <w:r w:rsidR="00E550E0">
        <w:t xml:space="preserve"> </w:t>
      </w:r>
      <w:r w:rsidRPr="009F3A85">
        <w:t>кДж.</w:t>
      </w:r>
    </w:p>
    <w:p w:rsidR="0091048B" w:rsidRDefault="0091048B" w:rsidP="0091048B">
      <w:r>
        <w:rPr>
          <w:noProof/>
        </w:rPr>
        <w:lastRenderedPageBreak/>
        <w:drawing>
          <wp:inline distT="0" distB="0" distL="0" distR="0">
            <wp:extent cx="4762500" cy="1971675"/>
            <wp:effectExtent l="19050" t="0" r="0" b="0"/>
            <wp:docPr id="13" name="Рисунок 13" descr="http://www.o8ode.ru/file/0001/4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o8ode.ru/file/0001/405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5523" w:rsidRDefault="00D85523" w:rsidP="00D85523">
      <w:pPr>
        <w:ind w:hanging="170"/>
        <w:jc w:val="center"/>
        <w:rPr>
          <w:bCs/>
          <w:shd w:val="clear" w:color="auto" w:fill="FFFFFF"/>
        </w:rPr>
      </w:pPr>
      <w:bookmarkStart w:id="29" w:name="_Toc501203092"/>
      <w:bookmarkStart w:id="30" w:name="_Toc501631014"/>
      <w:r>
        <w:rPr>
          <w:bCs/>
          <w:noProof/>
          <w:shd w:val="clear" w:color="auto" w:fill="FFFFFF"/>
        </w:rPr>
        <w:drawing>
          <wp:inline distT="0" distB="0" distL="0" distR="0">
            <wp:extent cx="5079161" cy="1286010"/>
            <wp:effectExtent l="19050" t="0" r="7189" b="0"/>
            <wp:docPr id="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9583" cy="1288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DDE" w:rsidRDefault="00627DDE" w:rsidP="00627DDE">
      <w:pPr>
        <w:pStyle w:val="3"/>
        <w:ind w:left="142" w:firstLine="0"/>
      </w:pPr>
      <w:r>
        <w:rPr>
          <w:b w:val="0"/>
          <w:bCs w:val="0"/>
          <w:noProof/>
        </w:rPr>
        <w:drawing>
          <wp:inline distT="0" distB="0" distL="0" distR="0">
            <wp:extent cx="5846913" cy="1766032"/>
            <wp:effectExtent l="19050" t="0" r="1437" b="0"/>
            <wp:docPr id="1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682" cy="1766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2049" w:rsidRDefault="0058794C" w:rsidP="007D2049">
      <w:pPr>
        <w:pStyle w:val="3"/>
      </w:pPr>
      <w:r>
        <w:t>2.3.3</w:t>
      </w:r>
      <w:r w:rsidR="00E550E0">
        <w:t xml:space="preserve"> </w:t>
      </w:r>
      <w:r w:rsidR="007D2049" w:rsidRPr="007D2049">
        <w:t>Ионный</w:t>
      </w:r>
      <w:r w:rsidR="00E550E0">
        <w:t xml:space="preserve"> </w:t>
      </w:r>
      <w:r w:rsidR="007D2049" w:rsidRPr="007D2049">
        <w:t>обмен</w:t>
      </w:r>
      <w:bookmarkEnd w:id="29"/>
      <w:bookmarkEnd w:id="30"/>
    </w:p>
    <w:p w:rsidR="00C81005" w:rsidRDefault="00C81005" w:rsidP="00C81005">
      <w:r>
        <w:t>Способ</w:t>
      </w:r>
      <w:r w:rsidR="00E550E0">
        <w:t xml:space="preserve"> </w:t>
      </w:r>
      <w:r>
        <w:t>устроен</w:t>
      </w:r>
      <w:r w:rsidR="00E550E0">
        <w:t xml:space="preserve"> </w:t>
      </w:r>
      <w:r>
        <w:t>на</w:t>
      </w:r>
      <w:r w:rsidR="00E550E0">
        <w:t xml:space="preserve"> </w:t>
      </w:r>
      <w:r w:rsidRPr="00C81005">
        <w:t>свойстве</w:t>
      </w:r>
      <w:r w:rsidR="00E550E0">
        <w:t xml:space="preserve"> </w:t>
      </w:r>
      <w:r w:rsidRPr="00C81005">
        <w:t>твёрдых</w:t>
      </w:r>
      <w:r w:rsidR="00E550E0">
        <w:t xml:space="preserve"> </w:t>
      </w:r>
      <w:r w:rsidRPr="00C81005">
        <w:t>полимерных</w:t>
      </w:r>
      <w:r w:rsidR="00E550E0">
        <w:t xml:space="preserve"> </w:t>
      </w:r>
      <w:r w:rsidRPr="00C81005">
        <w:t>смол</w:t>
      </w:r>
      <w:r w:rsidR="00E550E0">
        <w:t xml:space="preserve"> </w:t>
      </w:r>
      <w:r>
        <w:t>различной</w:t>
      </w:r>
      <w:r w:rsidR="00E550E0">
        <w:t xml:space="preserve"> </w:t>
      </w:r>
      <w:r>
        <w:t>уровня</w:t>
      </w:r>
      <w:r w:rsidR="00E550E0">
        <w:t xml:space="preserve"> </w:t>
      </w:r>
      <w:r w:rsidRPr="00C81005">
        <w:t>сшивки,</w:t>
      </w:r>
      <w:r w:rsidR="00E550E0">
        <w:t xml:space="preserve"> </w:t>
      </w:r>
      <w:proofErr w:type="spellStart"/>
      <w:r w:rsidRPr="00C81005">
        <w:t>ковалентно</w:t>
      </w:r>
      <w:proofErr w:type="spellEnd"/>
      <w:r w:rsidR="00E550E0">
        <w:t xml:space="preserve"> </w:t>
      </w:r>
      <w:r>
        <w:t>сопряженных</w:t>
      </w:r>
      <w:r w:rsidR="00E550E0">
        <w:t xml:space="preserve"> </w:t>
      </w:r>
      <w:r w:rsidRPr="00C81005">
        <w:t>с</w:t>
      </w:r>
      <w:r w:rsidR="00E550E0">
        <w:t xml:space="preserve"> </w:t>
      </w:r>
      <w:proofErr w:type="spellStart"/>
      <w:r w:rsidRPr="00C81005">
        <w:t>ионогенными</w:t>
      </w:r>
      <w:proofErr w:type="spellEnd"/>
      <w:r w:rsidR="00E550E0">
        <w:t xml:space="preserve"> </w:t>
      </w:r>
      <w:r w:rsidRPr="00C81005">
        <w:t>группами</w:t>
      </w:r>
      <w:r w:rsidR="00E550E0">
        <w:t xml:space="preserve"> </w:t>
      </w:r>
      <w:r w:rsidRPr="00C81005">
        <w:t>(ион</w:t>
      </w:r>
      <w:r w:rsidRPr="00C81005">
        <w:t>и</w:t>
      </w:r>
      <w:r w:rsidRPr="00C81005">
        <w:t>ты),</w:t>
      </w:r>
      <w:r w:rsidR="00E550E0">
        <w:t xml:space="preserve"> </w:t>
      </w:r>
      <w:r w:rsidRPr="00C81005">
        <w:t>обратимо</w:t>
      </w:r>
      <w:r w:rsidR="00E550E0">
        <w:t xml:space="preserve"> </w:t>
      </w:r>
      <w:r>
        <w:t>делиться</w:t>
      </w:r>
      <w:r w:rsidR="00E550E0">
        <w:t xml:space="preserve"> </w:t>
      </w:r>
      <w:r w:rsidRPr="00C81005">
        <w:t>ионами</w:t>
      </w:r>
      <w:r w:rsidR="00E550E0">
        <w:t xml:space="preserve"> </w:t>
      </w:r>
      <w:r w:rsidRPr="00C81005">
        <w:t>растворённых</w:t>
      </w:r>
      <w:r w:rsidR="00E550E0">
        <w:t xml:space="preserve"> </w:t>
      </w:r>
      <w:r w:rsidRPr="00C81005">
        <w:t>в</w:t>
      </w:r>
      <w:r w:rsidR="00E550E0">
        <w:t xml:space="preserve"> </w:t>
      </w:r>
      <w:r>
        <w:t>воде</w:t>
      </w:r>
      <w:r w:rsidR="00E550E0">
        <w:t xml:space="preserve"> </w:t>
      </w:r>
      <w:r w:rsidRPr="00C81005">
        <w:t>солей</w:t>
      </w:r>
      <w:r w:rsidR="00E550E0">
        <w:t xml:space="preserve"> </w:t>
      </w:r>
      <w:r w:rsidRPr="00C81005">
        <w:t>(</w:t>
      </w:r>
      <w:proofErr w:type="spellStart"/>
      <w:r w:rsidRPr="00C81005">
        <w:t>проивоионы</w:t>
      </w:r>
      <w:proofErr w:type="spellEnd"/>
      <w:r w:rsidRPr="00C81005">
        <w:t>).</w:t>
      </w:r>
      <w:r w:rsidRPr="00C81005">
        <w:br/>
        <w:t>В</w:t>
      </w:r>
      <w:r w:rsidR="00E550E0">
        <w:t xml:space="preserve"> </w:t>
      </w:r>
      <w:r>
        <w:t>зависимости</w:t>
      </w:r>
      <w:r w:rsidR="00E550E0">
        <w:t xml:space="preserve"> </w:t>
      </w:r>
      <w:r>
        <w:t>от</w:t>
      </w:r>
      <w:r w:rsidR="00E550E0">
        <w:t xml:space="preserve"> </w:t>
      </w:r>
      <w:r w:rsidRPr="00C81005">
        <w:t>заряда</w:t>
      </w:r>
      <w:r w:rsidR="00E550E0">
        <w:t xml:space="preserve"> </w:t>
      </w:r>
      <w:r w:rsidRPr="00C81005">
        <w:t>иониты</w:t>
      </w:r>
      <w:r w:rsidR="00E550E0">
        <w:t xml:space="preserve"> </w:t>
      </w:r>
      <w:r>
        <w:t>разделяются</w:t>
      </w:r>
      <w:r w:rsidR="00E550E0">
        <w:t xml:space="preserve"> </w:t>
      </w:r>
      <w:r>
        <w:t>на</w:t>
      </w:r>
      <w:r w:rsidR="00E550E0">
        <w:t xml:space="preserve"> </w:t>
      </w:r>
      <w:r>
        <w:t>положительно</w:t>
      </w:r>
      <w:r w:rsidR="00E550E0">
        <w:t xml:space="preserve"> </w:t>
      </w:r>
      <w:r w:rsidRPr="00C81005">
        <w:t>заряженные</w:t>
      </w:r>
      <w:r w:rsidR="00E550E0">
        <w:t xml:space="preserve"> </w:t>
      </w:r>
      <w:r w:rsidRPr="00C81005">
        <w:t>катиониты</w:t>
      </w:r>
      <w:r w:rsidR="00E550E0">
        <w:t xml:space="preserve"> </w:t>
      </w:r>
      <w:r w:rsidRPr="00C81005">
        <w:t>(H+)</w:t>
      </w:r>
      <w:r w:rsidR="00E550E0">
        <w:t xml:space="preserve"> </w:t>
      </w:r>
      <w:r w:rsidRPr="00C81005">
        <w:t>и</w:t>
      </w:r>
      <w:r w:rsidR="00E550E0">
        <w:t xml:space="preserve"> </w:t>
      </w:r>
      <w:r>
        <w:t>негативно</w:t>
      </w:r>
      <w:r w:rsidR="00E550E0">
        <w:t xml:space="preserve"> </w:t>
      </w:r>
      <w:r w:rsidRPr="00C81005">
        <w:t>заряженные</w:t>
      </w:r>
      <w:r w:rsidR="00E550E0">
        <w:t xml:space="preserve"> </w:t>
      </w:r>
      <w:r w:rsidRPr="00C81005">
        <w:t>аниониты</w:t>
      </w:r>
      <w:r w:rsidR="00E550E0">
        <w:t xml:space="preserve"> </w:t>
      </w:r>
      <w:r w:rsidRPr="00C81005">
        <w:t>(OH-).</w:t>
      </w:r>
      <w:r w:rsidR="00E550E0">
        <w:t xml:space="preserve"> </w:t>
      </w:r>
      <w:r w:rsidRPr="00C81005">
        <w:t>В</w:t>
      </w:r>
      <w:r w:rsidR="00E550E0">
        <w:t xml:space="preserve"> </w:t>
      </w:r>
      <w:r w:rsidRPr="00C81005">
        <w:t>катионитах</w:t>
      </w:r>
      <w:r w:rsidR="00E550E0">
        <w:t xml:space="preserve"> </w:t>
      </w:r>
      <w:r w:rsidRPr="00C81005">
        <w:t>–</w:t>
      </w:r>
      <w:r w:rsidR="00E550E0">
        <w:t xml:space="preserve"> </w:t>
      </w:r>
      <w:r>
        <w:t>веществах</w:t>
      </w:r>
      <w:r w:rsidRPr="00C81005">
        <w:t>,</w:t>
      </w:r>
      <w:r w:rsidR="00E550E0">
        <w:t xml:space="preserve"> </w:t>
      </w:r>
      <w:r>
        <w:t>подобным</w:t>
      </w:r>
      <w:r w:rsidR="00E550E0">
        <w:t xml:space="preserve"> </w:t>
      </w:r>
      <w:r w:rsidRPr="00C81005">
        <w:t>кислотам,</w:t>
      </w:r>
      <w:r w:rsidR="00E550E0">
        <w:t xml:space="preserve"> </w:t>
      </w:r>
      <w:r w:rsidRPr="00C81005">
        <w:t>анионы</w:t>
      </w:r>
      <w:r w:rsidR="00E550E0">
        <w:t xml:space="preserve"> </w:t>
      </w:r>
      <w:r>
        <w:t>представлены</w:t>
      </w:r>
      <w:r w:rsidR="00E550E0">
        <w:t xml:space="preserve"> </w:t>
      </w:r>
      <w:r w:rsidRPr="00C81005">
        <w:t>в</w:t>
      </w:r>
      <w:r w:rsidR="00E550E0">
        <w:t xml:space="preserve"> </w:t>
      </w:r>
      <w:r>
        <w:t>варианте</w:t>
      </w:r>
      <w:r w:rsidR="00E550E0">
        <w:t xml:space="preserve"> </w:t>
      </w:r>
      <w:r w:rsidRPr="00C81005">
        <w:t>нера</w:t>
      </w:r>
      <w:r w:rsidRPr="00C81005">
        <w:t>с</w:t>
      </w:r>
      <w:r w:rsidRPr="00C81005">
        <w:t>творимых</w:t>
      </w:r>
      <w:r w:rsidR="00E550E0">
        <w:t xml:space="preserve"> </w:t>
      </w:r>
      <w:r w:rsidRPr="00C81005">
        <w:t>в</w:t>
      </w:r>
      <w:r w:rsidR="00E550E0">
        <w:t xml:space="preserve"> </w:t>
      </w:r>
      <w:proofErr w:type="spellStart"/>
      <w:r>
        <w:t>воде</w:t>
      </w:r>
      <w:r w:rsidRPr="00C81005">
        <w:t>полимеров</w:t>
      </w:r>
      <w:proofErr w:type="spellEnd"/>
      <w:r w:rsidRPr="00C81005">
        <w:t>,</w:t>
      </w:r>
      <w:r w:rsidR="00E550E0">
        <w:t xml:space="preserve"> </w:t>
      </w:r>
      <w:r w:rsidRPr="00C81005">
        <w:t>а</w:t>
      </w:r>
      <w:r w:rsidR="00E550E0">
        <w:t xml:space="preserve"> </w:t>
      </w:r>
      <w:r w:rsidRPr="00C81005">
        <w:t>катионы</w:t>
      </w:r>
      <w:r w:rsidR="00E550E0">
        <w:t xml:space="preserve"> </w:t>
      </w:r>
      <w:r w:rsidRPr="00C81005">
        <w:t>(</w:t>
      </w:r>
      <w:proofErr w:type="spellStart"/>
      <w:r w:rsidRPr="00C81005">
        <w:t>Na+</w:t>
      </w:r>
      <w:proofErr w:type="spellEnd"/>
      <w:r w:rsidRPr="00C81005">
        <w:t>)</w:t>
      </w:r>
      <w:r w:rsidR="00E550E0">
        <w:t xml:space="preserve"> </w:t>
      </w:r>
      <w:r>
        <w:t>мобильны</w:t>
      </w:r>
      <w:r w:rsidR="00E550E0">
        <w:t xml:space="preserve"> </w:t>
      </w:r>
      <w:r w:rsidRPr="00C81005">
        <w:t>и</w:t>
      </w:r>
      <w:r w:rsidR="00E550E0">
        <w:t xml:space="preserve"> </w:t>
      </w:r>
      <w:r>
        <w:t>обмениваются</w:t>
      </w:r>
      <w:r w:rsidR="00E550E0">
        <w:t xml:space="preserve"> </w:t>
      </w:r>
      <w:r w:rsidRPr="00C81005">
        <w:t>с</w:t>
      </w:r>
      <w:r w:rsidR="00E550E0">
        <w:t xml:space="preserve"> </w:t>
      </w:r>
      <w:r w:rsidRPr="00C81005">
        <w:t>катионами</w:t>
      </w:r>
      <w:r w:rsidR="00E550E0">
        <w:t xml:space="preserve"> </w:t>
      </w:r>
      <w:r w:rsidRPr="00C81005">
        <w:t>растворов.</w:t>
      </w:r>
      <w:r w:rsidR="00E550E0">
        <w:t xml:space="preserve"> </w:t>
      </w:r>
      <w:r w:rsidRPr="00C81005">
        <w:t>В</w:t>
      </w:r>
      <w:r w:rsidR="00E550E0">
        <w:t xml:space="preserve"> </w:t>
      </w:r>
      <w:r>
        <w:t>противоположность</w:t>
      </w:r>
      <w:r w:rsidR="00E550E0">
        <w:t xml:space="preserve"> </w:t>
      </w:r>
      <w:r w:rsidRPr="00C81005">
        <w:t>катионитам,</w:t>
      </w:r>
      <w:r w:rsidR="00E550E0">
        <w:t xml:space="preserve"> </w:t>
      </w:r>
      <w:r w:rsidRPr="00C81005">
        <w:t>аниониты</w:t>
      </w:r>
      <w:r w:rsidR="00E550E0">
        <w:t xml:space="preserve"> </w:t>
      </w:r>
      <w:r w:rsidRPr="00C81005">
        <w:t>-</w:t>
      </w:r>
      <w:r w:rsidR="00E550E0">
        <w:t xml:space="preserve"> </w:t>
      </w:r>
      <w:r>
        <w:t>по</w:t>
      </w:r>
      <w:r w:rsidR="00E550E0">
        <w:t xml:space="preserve"> </w:t>
      </w:r>
      <w:r>
        <w:t>химической</w:t>
      </w:r>
      <w:r w:rsidR="00E550E0">
        <w:t xml:space="preserve"> </w:t>
      </w:r>
      <w:r>
        <w:t>структуре</w:t>
      </w:r>
      <w:r w:rsidR="00E550E0">
        <w:t xml:space="preserve"> </w:t>
      </w:r>
      <w:r>
        <w:t>причины</w:t>
      </w:r>
      <w:r w:rsidRPr="00C81005">
        <w:t>,</w:t>
      </w:r>
      <w:r w:rsidR="00E550E0">
        <w:t xml:space="preserve"> </w:t>
      </w:r>
      <w:r w:rsidRPr="00C81005">
        <w:t>нерастворимую</w:t>
      </w:r>
      <w:r w:rsidR="00E550E0">
        <w:t xml:space="preserve"> </w:t>
      </w:r>
      <w:r>
        <w:t>структуру</w:t>
      </w:r>
      <w:r w:rsidR="00E550E0">
        <w:t xml:space="preserve"> </w:t>
      </w:r>
      <w:r>
        <w:t>которых</w:t>
      </w:r>
      <w:r w:rsidR="00E550E0">
        <w:t xml:space="preserve"> </w:t>
      </w:r>
      <w:r>
        <w:t>фо</w:t>
      </w:r>
      <w:r>
        <w:t>р</w:t>
      </w:r>
      <w:r>
        <w:lastRenderedPageBreak/>
        <w:t>мируют</w:t>
      </w:r>
      <w:r w:rsidR="00E550E0">
        <w:t xml:space="preserve"> </w:t>
      </w:r>
      <w:r w:rsidRPr="00C81005">
        <w:t>катионы.</w:t>
      </w:r>
      <w:r w:rsidR="00E550E0">
        <w:t xml:space="preserve"> </w:t>
      </w:r>
      <w:r w:rsidRPr="00C81005">
        <w:t>Их</w:t>
      </w:r>
      <w:r w:rsidR="00E550E0">
        <w:t xml:space="preserve"> </w:t>
      </w:r>
      <w:r w:rsidRPr="00C81005">
        <w:t>анионы</w:t>
      </w:r>
      <w:r w:rsidR="00E550E0">
        <w:t xml:space="preserve"> </w:t>
      </w:r>
      <w:r w:rsidRPr="00C81005">
        <w:t>(</w:t>
      </w:r>
      <w:r>
        <w:t>как</w:t>
      </w:r>
      <w:r w:rsidR="00E550E0">
        <w:t xml:space="preserve"> </w:t>
      </w:r>
      <w:r>
        <w:t>правило</w:t>
      </w:r>
      <w:r w:rsidR="00E550E0">
        <w:t xml:space="preserve"> </w:t>
      </w:r>
      <w:r w:rsidRPr="00C81005">
        <w:t>гидроксильная</w:t>
      </w:r>
      <w:r w:rsidR="00E550E0">
        <w:t xml:space="preserve"> </w:t>
      </w:r>
      <w:r>
        <w:t>группа</w:t>
      </w:r>
      <w:r w:rsidR="00E550E0">
        <w:t xml:space="preserve"> </w:t>
      </w:r>
      <w:r>
        <w:t>(О</w:t>
      </w:r>
      <w:proofErr w:type="gramStart"/>
      <w:r>
        <w:t>Н</w:t>
      </w:r>
      <w:r w:rsidRPr="00C81005">
        <w:t>-</w:t>
      </w:r>
      <w:proofErr w:type="gramEnd"/>
      <w:r w:rsidRPr="00C81005">
        <w:t>)</w:t>
      </w:r>
      <w:r w:rsidR="00E550E0">
        <w:t xml:space="preserve"> </w:t>
      </w:r>
      <w:r>
        <w:t>г</w:t>
      </w:r>
      <w:r>
        <w:t>о</w:t>
      </w:r>
      <w:r>
        <w:t>товы</w:t>
      </w:r>
      <w:r w:rsidR="00E550E0">
        <w:t xml:space="preserve"> </w:t>
      </w:r>
      <w:r>
        <w:t>обмениваться</w:t>
      </w:r>
      <w:r w:rsidR="00E550E0">
        <w:t xml:space="preserve"> </w:t>
      </w:r>
      <w:r w:rsidRPr="00C81005">
        <w:t>с</w:t>
      </w:r>
      <w:r w:rsidR="00E550E0">
        <w:t xml:space="preserve"> </w:t>
      </w:r>
      <w:r w:rsidRPr="00C81005">
        <w:t>анионами</w:t>
      </w:r>
      <w:r w:rsidR="00E550E0">
        <w:t xml:space="preserve"> </w:t>
      </w:r>
      <w:r w:rsidRPr="00C81005">
        <w:t>растворов.</w:t>
      </w:r>
    </w:p>
    <w:p w:rsidR="00C81005" w:rsidRDefault="00C81005" w:rsidP="00C81005">
      <w:r w:rsidRPr="00C81005">
        <w:t>Процесс</w:t>
      </w:r>
      <w:r w:rsidR="00E550E0">
        <w:t xml:space="preserve"> </w:t>
      </w:r>
      <w:proofErr w:type="spellStart"/>
      <w:r w:rsidRPr="00C81005">
        <w:t>ионнообменного</w:t>
      </w:r>
      <w:proofErr w:type="spellEnd"/>
      <w:r w:rsidR="00E550E0">
        <w:t xml:space="preserve"> </w:t>
      </w:r>
      <w:r w:rsidRPr="00C81005">
        <w:t>опреснения</w:t>
      </w:r>
      <w:r w:rsidR="00E550E0">
        <w:t xml:space="preserve"> </w:t>
      </w:r>
      <w:r>
        <w:t>воды</w:t>
      </w:r>
      <w:r w:rsidR="00E550E0">
        <w:t xml:space="preserve"> </w:t>
      </w:r>
      <w:r>
        <w:t>состоит</w:t>
      </w:r>
      <w:r w:rsidR="00E550E0">
        <w:t xml:space="preserve"> </w:t>
      </w:r>
      <w:r w:rsidRPr="00C81005">
        <w:t>в</w:t>
      </w:r>
      <w:r w:rsidR="00E550E0">
        <w:t xml:space="preserve"> </w:t>
      </w:r>
      <w:r>
        <w:t>последовател</w:t>
      </w:r>
      <w:r>
        <w:t>ь</w:t>
      </w:r>
      <w:r>
        <w:t>ном</w:t>
      </w:r>
      <w:r w:rsidR="00E550E0">
        <w:t xml:space="preserve"> </w:t>
      </w:r>
      <w:r w:rsidRPr="00C81005">
        <w:t>прохождении</w:t>
      </w:r>
      <w:r w:rsidR="00E550E0">
        <w:t xml:space="preserve"> </w:t>
      </w:r>
      <w:r>
        <w:t>воды</w:t>
      </w:r>
      <w:r w:rsidR="00E550E0">
        <w:t xml:space="preserve"> </w:t>
      </w:r>
      <w:r>
        <w:t>посредством</w:t>
      </w:r>
      <w:r w:rsidR="00E550E0">
        <w:t xml:space="preserve"> </w:t>
      </w:r>
      <w:r>
        <w:t>неподвижный</w:t>
      </w:r>
      <w:r w:rsidR="00E550E0">
        <w:t xml:space="preserve"> </w:t>
      </w:r>
      <w:r>
        <w:t>слой</w:t>
      </w:r>
      <w:r w:rsidR="00627DDE">
        <w:t xml:space="preserve"> </w:t>
      </w:r>
      <w:r w:rsidRPr="00C81005">
        <w:t>ионита</w:t>
      </w:r>
      <w:r w:rsidR="00E550E0">
        <w:t xml:space="preserve"> </w:t>
      </w:r>
      <w:r w:rsidRPr="00C81005">
        <w:t>в</w:t>
      </w:r>
      <w:r w:rsidR="00E550E0">
        <w:t xml:space="preserve"> </w:t>
      </w:r>
      <w:r w:rsidRPr="00C81005">
        <w:t>период</w:t>
      </w:r>
      <w:r w:rsidRPr="00C81005">
        <w:t>и</w:t>
      </w:r>
      <w:r w:rsidRPr="00C81005">
        <w:t>ческом</w:t>
      </w:r>
      <w:r w:rsidR="00E550E0">
        <w:t xml:space="preserve"> </w:t>
      </w:r>
      <w:r>
        <w:t>ходе</w:t>
      </w:r>
      <w:r w:rsidR="00E550E0">
        <w:t xml:space="preserve"> </w:t>
      </w:r>
      <w:r>
        <w:t>либо</w:t>
      </w:r>
      <w:r w:rsidR="00E550E0">
        <w:t xml:space="preserve"> </w:t>
      </w:r>
      <w:r w:rsidRPr="00C81005">
        <w:t>противоточным</w:t>
      </w:r>
      <w:r w:rsidR="00E550E0">
        <w:t xml:space="preserve"> </w:t>
      </w:r>
      <w:r>
        <w:t>перемещением</w:t>
      </w:r>
      <w:r w:rsidR="00E550E0">
        <w:t xml:space="preserve"> </w:t>
      </w:r>
      <w:r>
        <w:t>вода</w:t>
      </w:r>
      <w:r w:rsidR="00E550E0">
        <w:t xml:space="preserve"> </w:t>
      </w:r>
      <w:r w:rsidRPr="00C81005">
        <w:t>и</w:t>
      </w:r>
      <w:r w:rsidR="00E550E0">
        <w:t xml:space="preserve"> </w:t>
      </w:r>
      <w:r w:rsidRPr="00C81005">
        <w:t>ионита</w:t>
      </w:r>
      <w:r w:rsidR="00E550E0">
        <w:t xml:space="preserve"> </w:t>
      </w:r>
      <w:r w:rsidRPr="00C81005">
        <w:t>в</w:t>
      </w:r>
      <w:r w:rsidR="00E550E0">
        <w:t xml:space="preserve"> </w:t>
      </w:r>
      <w:r>
        <w:t>постоя</w:t>
      </w:r>
      <w:r>
        <w:t>н</w:t>
      </w:r>
      <w:r>
        <w:t>ном</w:t>
      </w:r>
      <w:r w:rsidR="00E550E0">
        <w:t xml:space="preserve"> </w:t>
      </w:r>
      <w:r>
        <w:t>ходе</w:t>
      </w:r>
      <w:r w:rsidR="00E550E0">
        <w:t xml:space="preserve"> </w:t>
      </w:r>
      <w:r w:rsidRPr="00C81005">
        <w:t>(</w:t>
      </w:r>
      <w:r>
        <w:t>злак</w:t>
      </w:r>
      <w:r w:rsidRPr="00C81005">
        <w:t>.</w:t>
      </w:r>
      <w:r w:rsidR="00E550E0">
        <w:t xml:space="preserve"> </w:t>
      </w:r>
      <w:r w:rsidRPr="00C81005">
        <w:t>2.3.3).</w:t>
      </w:r>
      <w:r w:rsidR="00E550E0">
        <w:t xml:space="preserve"> </w:t>
      </w:r>
      <w:r w:rsidRPr="00C81005">
        <w:t>В</w:t>
      </w:r>
      <w:r w:rsidR="00E550E0">
        <w:t xml:space="preserve"> </w:t>
      </w:r>
      <w:r>
        <w:t>данном</w:t>
      </w:r>
      <w:r w:rsidR="00627DDE">
        <w:t xml:space="preserve"> </w:t>
      </w:r>
      <w:r>
        <w:t>ходе</w:t>
      </w:r>
      <w:r w:rsidR="00E550E0">
        <w:t xml:space="preserve"> </w:t>
      </w:r>
      <w:r w:rsidRPr="00C81005">
        <w:t>катионы</w:t>
      </w:r>
      <w:r w:rsidR="00E550E0">
        <w:t xml:space="preserve"> </w:t>
      </w:r>
      <w:r w:rsidRPr="00C81005">
        <w:t>и</w:t>
      </w:r>
      <w:r w:rsidR="00E550E0">
        <w:t xml:space="preserve"> </w:t>
      </w:r>
      <w:r w:rsidRPr="00C81005">
        <w:t>анионы</w:t>
      </w:r>
      <w:r w:rsidR="00E550E0">
        <w:t xml:space="preserve"> </w:t>
      </w:r>
      <w:r w:rsidRPr="00C81005">
        <w:t>солей</w:t>
      </w:r>
      <w:r w:rsidR="00E550E0">
        <w:t xml:space="preserve"> </w:t>
      </w:r>
      <w:r>
        <w:t>возделыва</w:t>
      </w:r>
      <w:r>
        <w:t>е</w:t>
      </w:r>
      <w:r>
        <w:t>мой</w:t>
      </w:r>
      <w:r w:rsidR="00E550E0">
        <w:t xml:space="preserve"> </w:t>
      </w:r>
      <w:r>
        <w:t>вода</w:t>
      </w:r>
      <w:r w:rsidR="00E550E0">
        <w:t xml:space="preserve"> </w:t>
      </w:r>
      <w:r>
        <w:t>поочередно</w:t>
      </w:r>
      <w:r w:rsidR="00E550E0">
        <w:t xml:space="preserve"> </w:t>
      </w:r>
      <w:r>
        <w:t>соединяются</w:t>
      </w:r>
      <w:r w:rsidR="00E550E0">
        <w:t xml:space="preserve"> </w:t>
      </w:r>
      <w:r w:rsidRPr="00C81005">
        <w:t>с</w:t>
      </w:r>
      <w:r w:rsidR="00E550E0">
        <w:t xml:space="preserve"> </w:t>
      </w:r>
      <w:r w:rsidRPr="00C81005">
        <w:t>ионитами,</w:t>
      </w:r>
      <w:r w:rsidR="00E550E0">
        <w:t xml:space="preserve"> </w:t>
      </w:r>
      <w:proofErr w:type="gramStart"/>
      <w:r w:rsidRPr="00C81005">
        <w:t>в</w:t>
      </w:r>
      <w:r w:rsidR="00E550E0">
        <w:t xml:space="preserve"> </w:t>
      </w:r>
      <w:r>
        <w:t>следствии</w:t>
      </w:r>
      <w:proofErr w:type="gramEnd"/>
      <w:r w:rsidR="00E550E0">
        <w:t xml:space="preserve"> </w:t>
      </w:r>
      <w:r>
        <w:t>совершается</w:t>
      </w:r>
      <w:r w:rsidR="00E550E0">
        <w:t xml:space="preserve"> </w:t>
      </w:r>
      <w:r>
        <w:t>ее</w:t>
      </w:r>
      <w:r w:rsidR="00627DDE">
        <w:t xml:space="preserve"> </w:t>
      </w:r>
      <w:r>
        <w:t>обессоливание</w:t>
      </w:r>
      <w:r w:rsidRPr="00C81005">
        <w:t>.</w:t>
      </w:r>
    </w:p>
    <w:p w:rsidR="00640038" w:rsidRPr="007D2049" w:rsidRDefault="00640038" w:rsidP="00C81005">
      <w:pPr>
        <w:jc w:val="center"/>
      </w:pPr>
      <w:r>
        <w:rPr>
          <w:noProof/>
        </w:rPr>
        <w:drawing>
          <wp:inline distT="0" distB="0" distL="0" distR="0">
            <wp:extent cx="2638425" cy="3607448"/>
            <wp:effectExtent l="19050" t="0" r="9525" b="0"/>
            <wp:docPr id="16" name="Рисунок 16" descr="http://www.o8ode.ru/file/0001/4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o8ode.ru/file/0001/4052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175" cy="3609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5523" w:rsidRDefault="00D85523" w:rsidP="00D85523">
      <w:pPr>
        <w:ind w:hanging="28"/>
        <w:jc w:val="center"/>
      </w:pPr>
      <w:r>
        <w:rPr>
          <w:noProof/>
        </w:rPr>
        <w:drawing>
          <wp:inline distT="0" distB="0" distL="0" distR="0">
            <wp:extent cx="5286196" cy="826811"/>
            <wp:effectExtent l="19050" t="0" r="0" b="0"/>
            <wp:docPr id="6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7795" cy="827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A58" w:rsidRDefault="00640038" w:rsidP="00BA2A58">
      <w:r w:rsidRPr="00640038">
        <w:t>Кинетика</w:t>
      </w:r>
      <w:r w:rsidR="00E550E0">
        <w:t xml:space="preserve"> </w:t>
      </w:r>
      <w:r w:rsidRPr="00640038">
        <w:t>ионного</w:t>
      </w:r>
      <w:r w:rsidR="00E550E0">
        <w:t xml:space="preserve"> </w:t>
      </w:r>
      <w:r w:rsidRPr="00640038">
        <w:t>обмена</w:t>
      </w:r>
      <w:r w:rsidR="00E550E0">
        <w:t xml:space="preserve"> </w:t>
      </w:r>
      <w:r w:rsidRPr="00640038">
        <w:t>включает</w:t>
      </w:r>
      <w:r w:rsidR="00E550E0">
        <w:t xml:space="preserve"> </w:t>
      </w:r>
      <w:r w:rsidRPr="00640038">
        <w:t>3</w:t>
      </w:r>
      <w:r w:rsidR="00E550E0">
        <w:t xml:space="preserve"> </w:t>
      </w:r>
      <w:r w:rsidRPr="00640038">
        <w:t>последовательные</w:t>
      </w:r>
      <w:r w:rsidR="00E550E0">
        <w:t xml:space="preserve"> </w:t>
      </w:r>
      <w:r w:rsidRPr="00640038">
        <w:t>стадии:</w:t>
      </w:r>
      <w:r w:rsidR="00E550E0">
        <w:t xml:space="preserve"> </w:t>
      </w:r>
      <w:r w:rsidRPr="00640038">
        <w:t>п</w:t>
      </w:r>
      <w:r w:rsidRPr="00640038">
        <w:t>е</w:t>
      </w:r>
      <w:r w:rsidRPr="00640038">
        <w:t>ремещение</w:t>
      </w:r>
      <w:r w:rsidR="00E550E0">
        <w:t xml:space="preserve"> </w:t>
      </w:r>
      <w:proofErr w:type="spellStart"/>
      <w:r w:rsidRPr="00640038">
        <w:t>сорбируемого</w:t>
      </w:r>
      <w:proofErr w:type="spellEnd"/>
      <w:r w:rsidR="00E550E0">
        <w:t xml:space="preserve"> </w:t>
      </w:r>
      <w:r w:rsidRPr="00640038">
        <w:t>иона</w:t>
      </w:r>
      <w:r w:rsidR="00E550E0">
        <w:t xml:space="preserve"> </w:t>
      </w:r>
      <w:r w:rsidRPr="00640038">
        <w:t>к</w:t>
      </w:r>
      <w:r w:rsidR="00E550E0">
        <w:t xml:space="preserve"> </w:t>
      </w:r>
      <w:r w:rsidRPr="00640038">
        <w:t>поверхности</w:t>
      </w:r>
      <w:r w:rsidR="00E550E0">
        <w:t xml:space="preserve"> </w:t>
      </w:r>
      <w:r w:rsidRPr="00640038">
        <w:t>глобулы</w:t>
      </w:r>
      <w:r w:rsidR="00E550E0">
        <w:t xml:space="preserve"> </w:t>
      </w:r>
      <w:r w:rsidRPr="00640038">
        <w:t>ионита</w:t>
      </w:r>
      <w:r w:rsidR="00E550E0">
        <w:t xml:space="preserve"> </w:t>
      </w:r>
      <w:r w:rsidRPr="00640038">
        <w:t>(1),</w:t>
      </w:r>
      <w:r w:rsidR="00E550E0">
        <w:t xml:space="preserve"> </w:t>
      </w:r>
      <w:r w:rsidRPr="00640038">
        <w:t>ионный</w:t>
      </w:r>
      <w:r w:rsidR="00E550E0">
        <w:t xml:space="preserve"> </w:t>
      </w:r>
      <w:r w:rsidRPr="00640038">
        <w:t>обмен</w:t>
      </w:r>
      <w:r w:rsidR="00E550E0">
        <w:t xml:space="preserve"> </w:t>
      </w:r>
      <w:r w:rsidRPr="00640038">
        <w:t>(2),</w:t>
      </w:r>
      <w:r w:rsidR="00E550E0">
        <w:t xml:space="preserve"> </w:t>
      </w:r>
      <w:r w:rsidRPr="00640038">
        <w:t>перемещение</w:t>
      </w:r>
      <w:r w:rsidR="00E550E0">
        <w:t xml:space="preserve"> </w:t>
      </w:r>
      <w:r w:rsidRPr="00640038">
        <w:t>вытесняемого</w:t>
      </w:r>
      <w:r w:rsidR="00E550E0">
        <w:t xml:space="preserve"> </w:t>
      </w:r>
      <w:r w:rsidRPr="00640038">
        <w:t>иона</w:t>
      </w:r>
      <w:r w:rsidR="00E550E0">
        <w:t xml:space="preserve"> </w:t>
      </w:r>
      <w:r w:rsidRPr="00640038">
        <w:t>внутри</w:t>
      </w:r>
      <w:r w:rsidR="00E550E0">
        <w:t xml:space="preserve"> </w:t>
      </w:r>
      <w:r w:rsidRPr="00640038">
        <w:t>глобулы</w:t>
      </w:r>
      <w:r w:rsidR="00E550E0">
        <w:t xml:space="preserve"> </w:t>
      </w:r>
      <w:r w:rsidRPr="00640038">
        <w:t>ионита</w:t>
      </w:r>
      <w:r w:rsidR="00E550E0">
        <w:t xml:space="preserve"> </w:t>
      </w:r>
      <w:r w:rsidRPr="00640038">
        <w:t>и</w:t>
      </w:r>
      <w:r w:rsidR="00E550E0">
        <w:t xml:space="preserve"> </w:t>
      </w:r>
      <w:r w:rsidRPr="00640038">
        <w:t>от</w:t>
      </w:r>
      <w:r w:rsidR="00E550E0">
        <w:t xml:space="preserve"> </w:t>
      </w:r>
      <w:r w:rsidRPr="00640038">
        <w:t>его</w:t>
      </w:r>
      <w:r w:rsidR="00E550E0">
        <w:t xml:space="preserve"> </w:t>
      </w:r>
      <w:r w:rsidRPr="00640038">
        <w:t>поверхности</w:t>
      </w:r>
      <w:r w:rsidR="00E550E0">
        <w:t xml:space="preserve"> </w:t>
      </w:r>
      <w:r w:rsidRPr="00640038">
        <w:t>в</w:t>
      </w:r>
      <w:r w:rsidR="00E550E0">
        <w:t xml:space="preserve"> </w:t>
      </w:r>
      <w:r w:rsidRPr="00640038">
        <w:t>растворе</w:t>
      </w:r>
      <w:r w:rsidR="00E550E0">
        <w:t xml:space="preserve"> </w:t>
      </w:r>
      <w:r w:rsidRPr="00640038">
        <w:t>(3).</w:t>
      </w:r>
      <w:bookmarkStart w:id="31" w:name="_Toc501203093"/>
      <w:bookmarkStart w:id="32" w:name="_Toc501631015"/>
    </w:p>
    <w:p w:rsidR="00BA2A58" w:rsidRDefault="0058794C" w:rsidP="00BA2A58">
      <w:pPr>
        <w:pStyle w:val="3"/>
      </w:pPr>
      <w:r>
        <w:lastRenderedPageBreak/>
        <w:t>2.3.4</w:t>
      </w:r>
      <w:r w:rsidR="00E550E0">
        <w:t xml:space="preserve"> </w:t>
      </w:r>
      <w:r w:rsidR="00B10742" w:rsidRPr="00B10742">
        <w:t>Обратный</w:t>
      </w:r>
      <w:r w:rsidR="00E550E0">
        <w:t xml:space="preserve"> </w:t>
      </w:r>
      <w:r w:rsidR="00B10742" w:rsidRPr="00B10742">
        <w:t>осмос</w:t>
      </w:r>
      <w:bookmarkEnd w:id="31"/>
      <w:bookmarkEnd w:id="32"/>
    </w:p>
    <w:p w:rsidR="00846F2E" w:rsidRPr="00846F2E" w:rsidRDefault="00BA2A58" w:rsidP="00BA2A58">
      <w:pPr>
        <w:ind w:left="142" w:firstLine="0"/>
      </w:pPr>
      <w:r>
        <w:rPr>
          <w:noProof/>
        </w:rPr>
        <w:drawing>
          <wp:inline distT="0" distB="0" distL="0" distR="0">
            <wp:extent cx="5814623" cy="6898481"/>
            <wp:effectExtent l="19050" t="0" r="0" b="0"/>
            <wp:docPr id="15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774" cy="6901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742" w:rsidRPr="00B10742" w:rsidRDefault="00846F2E" w:rsidP="00B10742">
      <w:r>
        <w:rPr>
          <w:noProof/>
        </w:rPr>
        <w:lastRenderedPageBreak/>
        <w:drawing>
          <wp:inline distT="0" distB="0" distL="0" distR="0">
            <wp:extent cx="5940425" cy="3137624"/>
            <wp:effectExtent l="19050" t="0" r="3175" b="0"/>
            <wp:docPr id="19" name="Рисунок 19" descr="http://www.o8ode.ru/file/0001/40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o8ode.ru/file/0001/4053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37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6F2E" w:rsidRDefault="00846F2E" w:rsidP="005E777B">
      <w:pPr>
        <w:jc w:val="center"/>
      </w:pPr>
      <w:r w:rsidRPr="0058794C">
        <w:t>Рис</w:t>
      </w:r>
      <w:r w:rsidR="005E777B">
        <w:t>унок</w:t>
      </w:r>
      <w:r w:rsidR="00E550E0">
        <w:t xml:space="preserve"> </w:t>
      </w:r>
      <w:r w:rsidR="005E777B">
        <w:t>2.3.4</w:t>
      </w:r>
      <w:r w:rsidR="00E550E0">
        <w:t xml:space="preserve"> </w:t>
      </w:r>
      <w:r w:rsidRPr="0058794C">
        <w:t>-</w:t>
      </w:r>
      <w:r w:rsidR="00E550E0">
        <w:t xml:space="preserve"> </w:t>
      </w:r>
      <w:r w:rsidRPr="0058794C">
        <w:t>Схема</w:t>
      </w:r>
      <w:r w:rsidR="00E550E0">
        <w:t xml:space="preserve"> </w:t>
      </w:r>
      <w:r w:rsidRPr="0058794C">
        <w:t>процесса</w:t>
      </w:r>
      <w:r w:rsidR="00E550E0">
        <w:t xml:space="preserve"> </w:t>
      </w:r>
      <w:r w:rsidRPr="0058794C">
        <w:t>опреснения</w:t>
      </w:r>
      <w:r w:rsidR="00E550E0">
        <w:t xml:space="preserve"> </w:t>
      </w:r>
      <w:r w:rsidRPr="0058794C">
        <w:t>воды</w:t>
      </w:r>
      <w:r w:rsidR="00E550E0">
        <w:t xml:space="preserve"> </w:t>
      </w:r>
      <w:r w:rsidRPr="0058794C">
        <w:t>методом</w:t>
      </w:r>
      <w:r w:rsidR="00E550E0">
        <w:t xml:space="preserve"> </w:t>
      </w:r>
      <w:r w:rsidRPr="0058794C">
        <w:t>обратного</w:t>
      </w:r>
      <w:r w:rsidR="00E550E0">
        <w:t xml:space="preserve"> </w:t>
      </w:r>
      <w:r w:rsidRPr="0058794C">
        <w:t>осмоса</w:t>
      </w:r>
    </w:p>
    <w:p w:rsidR="00012B20" w:rsidRDefault="0058794C" w:rsidP="00012B20">
      <w:pPr>
        <w:pStyle w:val="3"/>
      </w:pPr>
      <w:bookmarkStart w:id="33" w:name="_Toc501203094"/>
      <w:bookmarkStart w:id="34" w:name="_Toc501631016"/>
      <w:r>
        <w:t>2.3.5</w:t>
      </w:r>
      <w:r w:rsidR="00E550E0">
        <w:t xml:space="preserve"> </w:t>
      </w:r>
      <w:r w:rsidR="00012B20" w:rsidRPr="00012B20">
        <w:t>Электродиализ</w:t>
      </w:r>
      <w:bookmarkEnd w:id="33"/>
      <w:bookmarkEnd w:id="34"/>
    </w:p>
    <w:p w:rsidR="00E56049" w:rsidRDefault="00E56049" w:rsidP="00E56049">
      <w:pPr>
        <w:ind w:left="0" w:firstLine="142"/>
      </w:pPr>
      <w:r>
        <w:rPr>
          <w:noProof/>
        </w:rPr>
        <w:drawing>
          <wp:inline distT="0" distB="0" distL="0" distR="0">
            <wp:extent cx="5743396" cy="2328022"/>
            <wp:effectExtent l="1905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806" cy="2328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B20" w:rsidRPr="00012B20" w:rsidRDefault="00012B20" w:rsidP="00012B20">
      <w:proofErr w:type="spellStart"/>
      <w:r w:rsidRPr="00012B20">
        <w:t>Ионноселективные</w:t>
      </w:r>
      <w:proofErr w:type="spellEnd"/>
      <w:r w:rsidR="00E550E0">
        <w:t xml:space="preserve"> </w:t>
      </w:r>
      <w:r w:rsidRPr="00012B20">
        <w:t>мембраны,</w:t>
      </w:r>
      <w:r w:rsidR="00E550E0">
        <w:t xml:space="preserve"> </w:t>
      </w:r>
      <w:r w:rsidRPr="00012B20">
        <w:t>применяемые</w:t>
      </w:r>
      <w:r w:rsidR="00E550E0">
        <w:t xml:space="preserve"> </w:t>
      </w:r>
      <w:r w:rsidRPr="00012B20">
        <w:t>для</w:t>
      </w:r>
      <w:r w:rsidR="00E550E0">
        <w:t xml:space="preserve"> </w:t>
      </w:r>
      <w:r w:rsidR="005E777B" w:rsidRPr="00012B20">
        <w:t>электродиализа,</w:t>
      </w:r>
      <w:r w:rsidR="00E550E0">
        <w:t xml:space="preserve"> </w:t>
      </w:r>
      <w:r w:rsidR="005E777B">
        <w:t>и</w:t>
      </w:r>
      <w:r w:rsidR="005E777B">
        <w:t>з</w:t>
      </w:r>
      <w:r w:rsidR="005E777B">
        <w:t>готовляют</w:t>
      </w:r>
      <w:r w:rsidR="00E550E0">
        <w:t xml:space="preserve"> </w:t>
      </w:r>
      <w:r w:rsidRPr="00012B20">
        <w:t>из</w:t>
      </w:r>
      <w:r w:rsidR="00E550E0">
        <w:t xml:space="preserve"> </w:t>
      </w:r>
      <w:r w:rsidRPr="00012B20">
        <w:t>термопластичного</w:t>
      </w:r>
      <w:r w:rsidR="00E550E0">
        <w:t xml:space="preserve"> </w:t>
      </w:r>
      <w:r w:rsidRPr="00012B20">
        <w:t>полимерного</w:t>
      </w:r>
      <w:r w:rsidR="00E550E0">
        <w:t xml:space="preserve"> </w:t>
      </w:r>
      <w:r w:rsidRPr="00012B20">
        <w:t>материала</w:t>
      </w:r>
      <w:r w:rsidR="00E550E0">
        <w:t xml:space="preserve"> </w:t>
      </w:r>
      <w:r w:rsidRPr="00012B20">
        <w:t>(полиэтилен,</w:t>
      </w:r>
      <w:r w:rsidR="00E550E0">
        <w:t xml:space="preserve"> </w:t>
      </w:r>
      <w:r w:rsidRPr="00012B20">
        <w:t>п</w:t>
      </w:r>
      <w:r w:rsidRPr="00012B20">
        <w:t>о</w:t>
      </w:r>
      <w:r w:rsidRPr="00012B20">
        <w:t>липропилен)</w:t>
      </w:r>
      <w:r w:rsidR="00E550E0">
        <w:t xml:space="preserve"> </w:t>
      </w:r>
      <w:r w:rsidRPr="00012B20">
        <w:t>и</w:t>
      </w:r>
      <w:r w:rsidR="00E550E0">
        <w:t xml:space="preserve"> </w:t>
      </w:r>
      <w:r w:rsidRPr="00012B20">
        <w:t>ионообменных</w:t>
      </w:r>
      <w:r w:rsidR="00E550E0">
        <w:t xml:space="preserve"> </w:t>
      </w:r>
      <w:r w:rsidRPr="00012B20">
        <w:t>смол</w:t>
      </w:r>
      <w:r w:rsidR="00E550E0">
        <w:t xml:space="preserve"> </w:t>
      </w:r>
      <w:r w:rsidRPr="00012B20">
        <w:t>(КУ-2,</w:t>
      </w:r>
      <w:r w:rsidR="00E550E0">
        <w:t xml:space="preserve"> </w:t>
      </w:r>
      <w:r w:rsidRPr="00012B20">
        <w:t>ЭДЭ-10П</w:t>
      </w:r>
      <w:r w:rsidR="00E550E0">
        <w:t xml:space="preserve"> </w:t>
      </w:r>
      <w:r w:rsidRPr="00012B20">
        <w:t>и</w:t>
      </w:r>
      <w:r w:rsidR="00E550E0">
        <w:t xml:space="preserve"> </w:t>
      </w:r>
      <w:r w:rsidRPr="00012B20">
        <w:t>др.)</w:t>
      </w:r>
      <w:r w:rsidR="00E550E0">
        <w:t xml:space="preserve"> </w:t>
      </w:r>
      <w:r w:rsidRPr="00012B20">
        <w:t>в</w:t>
      </w:r>
      <w:r w:rsidR="00E550E0">
        <w:t xml:space="preserve"> </w:t>
      </w:r>
      <w:r w:rsidRPr="00012B20">
        <w:t>виде</w:t>
      </w:r>
      <w:r w:rsidR="00E550E0">
        <w:t xml:space="preserve"> </w:t>
      </w:r>
      <w:r w:rsidRPr="00012B20">
        <w:t>гибких</w:t>
      </w:r>
      <w:r w:rsidR="00E550E0">
        <w:t xml:space="preserve"> </w:t>
      </w:r>
      <w:r w:rsidRPr="00012B20">
        <w:t>листов</w:t>
      </w:r>
      <w:r w:rsidR="00E550E0">
        <w:t xml:space="preserve"> </w:t>
      </w:r>
      <w:r w:rsidRPr="00012B20">
        <w:t>прямоугольной</w:t>
      </w:r>
      <w:r w:rsidR="00E550E0">
        <w:t xml:space="preserve"> </w:t>
      </w:r>
      <w:r w:rsidRPr="00012B20">
        <w:t>формы.</w:t>
      </w:r>
      <w:r w:rsidR="00E550E0">
        <w:t xml:space="preserve"> </w:t>
      </w:r>
      <w:r w:rsidRPr="00012B20">
        <w:t>Они</w:t>
      </w:r>
      <w:r w:rsidR="00E550E0">
        <w:t xml:space="preserve"> </w:t>
      </w:r>
      <w:r w:rsidRPr="00012B20">
        <w:t>имеют</w:t>
      </w:r>
      <w:r w:rsidR="00E550E0">
        <w:t xml:space="preserve"> </w:t>
      </w:r>
      <w:r w:rsidRPr="00012B20">
        <w:t>большую</w:t>
      </w:r>
      <w:r w:rsidR="00E550E0">
        <w:t xml:space="preserve"> </w:t>
      </w:r>
      <w:r w:rsidRPr="00012B20">
        <w:t>механическую</w:t>
      </w:r>
      <w:r w:rsidR="00E550E0">
        <w:t xml:space="preserve"> </w:t>
      </w:r>
      <w:r w:rsidRPr="00012B20">
        <w:t>про</w:t>
      </w:r>
      <w:r w:rsidRPr="00012B20">
        <w:t>ч</w:t>
      </w:r>
      <w:r w:rsidRPr="00012B20">
        <w:t>ность,</w:t>
      </w:r>
      <w:r w:rsidR="00E550E0">
        <w:t xml:space="preserve"> </w:t>
      </w:r>
      <w:r w:rsidRPr="00012B20">
        <w:t>высокую</w:t>
      </w:r>
      <w:r w:rsidR="00E550E0">
        <w:t xml:space="preserve"> </w:t>
      </w:r>
      <w:r w:rsidRPr="00012B20">
        <w:t>электропроводность</w:t>
      </w:r>
      <w:r w:rsidR="00E550E0">
        <w:t xml:space="preserve"> </w:t>
      </w:r>
      <w:r w:rsidRPr="00012B20">
        <w:t>и</w:t>
      </w:r>
      <w:r w:rsidR="00E550E0">
        <w:t xml:space="preserve"> </w:t>
      </w:r>
      <w:r w:rsidRPr="00012B20">
        <w:t>высокую</w:t>
      </w:r>
      <w:r w:rsidR="00E550E0">
        <w:t xml:space="preserve"> </w:t>
      </w:r>
      <w:r w:rsidRPr="00012B20">
        <w:t>проницаемость</w:t>
      </w:r>
      <w:r w:rsidR="00E550E0">
        <w:t xml:space="preserve"> </w:t>
      </w:r>
      <w:r w:rsidRPr="00012B20">
        <w:t>для</w:t>
      </w:r>
      <w:r w:rsidR="00E550E0">
        <w:t xml:space="preserve"> </w:t>
      </w:r>
      <w:r w:rsidRPr="00012B20">
        <w:t>ионов.</w:t>
      </w:r>
      <w:r w:rsidR="00E550E0">
        <w:t xml:space="preserve"> </w:t>
      </w:r>
      <w:r w:rsidRPr="00012B20">
        <w:t>Кроме</w:t>
      </w:r>
      <w:r w:rsidR="00E550E0">
        <w:t xml:space="preserve"> </w:t>
      </w:r>
      <w:r w:rsidRPr="00012B20">
        <w:t>того,</w:t>
      </w:r>
      <w:r w:rsidR="00E550E0">
        <w:t xml:space="preserve"> </w:t>
      </w:r>
      <w:r w:rsidRPr="00012B20">
        <w:t>они</w:t>
      </w:r>
      <w:r w:rsidR="00E550E0">
        <w:t xml:space="preserve"> </w:t>
      </w:r>
      <w:r w:rsidRPr="00012B20">
        <w:t>обладают</w:t>
      </w:r>
      <w:r w:rsidR="00E550E0">
        <w:t xml:space="preserve"> </w:t>
      </w:r>
      <w:r w:rsidRPr="00012B20">
        <w:t>высокой</w:t>
      </w:r>
      <w:r w:rsidR="00E550E0">
        <w:t xml:space="preserve"> </w:t>
      </w:r>
      <w:r w:rsidRPr="00012B20">
        <w:t>селективностью</w:t>
      </w:r>
      <w:r w:rsidR="00E550E0">
        <w:t xml:space="preserve"> </w:t>
      </w:r>
      <w:r w:rsidRPr="00012B20">
        <w:t>и</w:t>
      </w:r>
      <w:r w:rsidR="00E550E0">
        <w:t xml:space="preserve"> </w:t>
      </w:r>
      <w:r w:rsidRPr="00012B20">
        <w:t>низким</w:t>
      </w:r>
      <w:r w:rsidR="00E550E0">
        <w:t xml:space="preserve"> </w:t>
      </w:r>
      <w:proofErr w:type="spellStart"/>
      <w:r w:rsidRPr="00012B20">
        <w:t>электрос</w:t>
      </w:r>
      <w:r w:rsidRPr="00012B20">
        <w:t>о</w:t>
      </w:r>
      <w:r w:rsidRPr="00012B20">
        <w:t>противлением</w:t>
      </w:r>
      <w:proofErr w:type="spellEnd"/>
      <w:r w:rsidRPr="00012B20">
        <w:t>,</w:t>
      </w:r>
      <w:r w:rsidR="00E550E0">
        <w:t xml:space="preserve"> </w:t>
      </w:r>
      <w:r w:rsidRPr="00012B20">
        <w:t>которое</w:t>
      </w:r>
      <w:r w:rsidR="00E550E0">
        <w:t xml:space="preserve"> </w:t>
      </w:r>
      <w:r w:rsidRPr="00012B20">
        <w:t>составляет</w:t>
      </w:r>
      <w:r w:rsidR="00E550E0">
        <w:t xml:space="preserve"> </w:t>
      </w:r>
      <w:r w:rsidRPr="00012B20">
        <w:t>от</w:t>
      </w:r>
      <w:r w:rsidR="00E550E0">
        <w:t xml:space="preserve"> </w:t>
      </w:r>
      <w:r w:rsidRPr="00012B20">
        <w:t>2</w:t>
      </w:r>
      <w:r w:rsidR="00E550E0">
        <w:t xml:space="preserve"> </w:t>
      </w:r>
      <w:r w:rsidRPr="00012B20">
        <w:t>Ом/см</w:t>
      </w:r>
      <w:proofErr w:type="gramStart"/>
      <w:r w:rsidRPr="00012B20">
        <w:rPr>
          <w:sz w:val="19"/>
          <w:szCs w:val="19"/>
          <w:vertAlign w:val="superscript"/>
        </w:rPr>
        <w:t>2</w:t>
      </w:r>
      <w:proofErr w:type="gramEnd"/>
      <w:r w:rsidR="00E550E0">
        <w:t xml:space="preserve"> </w:t>
      </w:r>
      <w:r w:rsidRPr="00012B20">
        <w:t>до</w:t>
      </w:r>
      <w:r w:rsidR="00E550E0">
        <w:t xml:space="preserve"> </w:t>
      </w:r>
      <w:r w:rsidRPr="00012B20">
        <w:t>10</w:t>
      </w:r>
      <w:r w:rsidR="00E550E0">
        <w:t xml:space="preserve"> </w:t>
      </w:r>
      <w:r w:rsidRPr="00012B20">
        <w:t>Ом/см</w:t>
      </w:r>
      <w:r w:rsidRPr="00012B20">
        <w:rPr>
          <w:sz w:val="19"/>
          <w:szCs w:val="19"/>
          <w:vertAlign w:val="superscript"/>
        </w:rPr>
        <w:t>2</w:t>
      </w:r>
      <w:r w:rsidR="00E550E0">
        <w:t xml:space="preserve"> </w:t>
      </w:r>
      <w:r w:rsidRPr="00012B20">
        <w:t>на</w:t>
      </w:r>
      <w:r w:rsidR="00E550E0">
        <w:t xml:space="preserve"> </w:t>
      </w:r>
      <w:r w:rsidRPr="00012B20">
        <w:t>единицу</w:t>
      </w:r>
      <w:r w:rsidR="00E550E0">
        <w:t xml:space="preserve"> </w:t>
      </w:r>
      <w:r w:rsidRPr="00012B20">
        <w:t>п</w:t>
      </w:r>
      <w:r w:rsidRPr="00012B20">
        <w:t>о</w:t>
      </w:r>
      <w:r w:rsidRPr="00012B20">
        <w:lastRenderedPageBreak/>
        <w:t>верхности</w:t>
      </w:r>
      <w:r w:rsidR="00E550E0">
        <w:t xml:space="preserve"> </w:t>
      </w:r>
      <w:r w:rsidRPr="00012B20">
        <w:t>ионообменной</w:t>
      </w:r>
      <w:r w:rsidR="00E550E0">
        <w:t xml:space="preserve"> </w:t>
      </w:r>
      <w:r w:rsidRPr="00012B20">
        <w:t>мембраны.</w:t>
      </w:r>
      <w:r w:rsidR="00E550E0">
        <w:t xml:space="preserve"> </w:t>
      </w:r>
      <w:r w:rsidRPr="00012B20">
        <w:t>Срок</w:t>
      </w:r>
      <w:r w:rsidR="00E550E0">
        <w:t xml:space="preserve"> </w:t>
      </w:r>
      <w:r w:rsidRPr="00012B20">
        <w:t>службы</w:t>
      </w:r>
      <w:r w:rsidR="00E550E0">
        <w:t xml:space="preserve"> </w:t>
      </w:r>
      <w:r w:rsidRPr="00012B20">
        <w:t>мембран</w:t>
      </w:r>
      <w:r w:rsidR="00E550E0">
        <w:t xml:space="preserve"> </w:t>
      </w:r>
      <w:r w:rsidRPr="00012B20">
        <w:t>в</w:t>
      </w:r>
      <w:r w:rsidR="00E550E0">
        <w:t xml:space="preserve"> </w:t>
      </w:r>
      <w:r w:rsidRPr="00012B20">
        <w:t>среднем</w:t>
      </w:r>
      <w:r w:rsidR="00E550E0">
        <w:t xml:space="preserve"> </w:t>
      </w:r>
      <w:r w:rsidRPr="00012B20">
        <w:t>3-5</w:t>
      </w:r>
      <w:r w:rsidR="00E550E0">
        <w:t xml:space="preserve"> </w:t>
      </w:r>
      <w:r w:rsidRPr="00012B20">
        <w:t>лет.</w:t>
      </w:r>
    </w:p>
    <w:p w:rsidR="00012B20" w:rsidRPr="00012B20" w:rsidRDefault="00012B20" w:rsidP="00012B20">
      <w:r w:rsidRPr="00012B20">
        <w:t>Электродиализные</w:t>
      </w:r>
      <w:r w:rsidR="00E550E0">
        <w:t xml:space="preserve"> </w:t>
      </w:r>
      <w:r w:rsidRPr="00012B20">
        <w:t>опреснители</w:t>
      </w:r>
      <w:r w:rsidR="00E550E0">
        <w:t xml:space="preserve"> </w:t>
      </w:r>
      <w:r w:rsidRPr="00012B20">
        <w:t>представляют</w:t>
      </w:r>
      <w:r w:rsidR="00E550E0">
        <w:t xml:space="preserve"> </w:t>
      </w:r>
      <w:r w:rsidRPr="00012B20">
        <w:t>собой</w:t>
      </w:r>
      <w:r w:rsidR="00E550E0">
        <w:t xml:space="preserve"> </w:t>
      </w:r>
      <w:r w:rsidRPr="00012B20">
        <w:t>многокамерные</w:t>
      </w:r>
      <w:r w:rsidR="00E550E0">
        <w:t xml:space="preserve"> </w:t>
      </w:r>
      <w:r w:rsidRPr="00012B20">
        <w:t>аппараты</w:t>
      </w:r>
      <w:r w:rsidR="00E550E0">
        <w:t xml:space="preserve"> </w:t>
      </w:r>
      <w:proofErr w:type="spellStart"/>
      <w:proofErr w:type="gramStart"/>
      <w:r w:rsidRPr="00012B20">
        <w:t>фильтр-прессового</w:t>
      </w:r>
      <w:proofErr w:type="spellEnd"/>
      <w:proofErr w:type="gramEnd"/>
      <w:r w:rsidR="00E550E0">
        <w:t xml:space="preserve"> </w:t>
      </w:r>
      <w:r w:rsidRPr="00012B20">
        <w:t>типа,</w:t>
      </w:r>
      <w:r w:rsidR="00E550E0">
        <w:t xml:space="preserve"> </w:t>
      </w:r>
      <w:r w:rsidRPr="00012B20">
        <w:t>состоящие</w:t>
      </w:r>
      <w:r w:rsidR="00E550E0">
        <w:t xml:space="preserve"> </w:t>
      </w:r>
      <w:r w:rsidRPr="00012B20">
        <w:t>из</w:t>
      </w:r>
      <w:r w:rsidR="00E550E0">
        <w:t xml:space="preserve"> </w:t>
      </w:r>
      <w:r w:rsidRPr="00012B20">
        <w:t>камер,</w:t>
      </w:r>
      <w:r w:rsidR="00E550E0">
        <w:t xml:space="preserve"> </w:t>
      </w:r>
      <w:r w:rsidRPr="00012B20">
        <w:t>ограниченных</w:t>
      </w:r>
      <w:r w:rsidR="00E550E0">
        <w:t xml:space="preserve"> </w:t>
      </w:r>
      <w:r w:rsidRPr="00012B20">
        <w:t>с</w:t>
      </w:r>
      <w:r w:rsidR="00E550E0">
        <w:t xml:space="preserve"> </w:t>
      </w:r>
      <w:r w:rsidRPr="00012B20">
        <w:t>одной</w:t>
      </w:r>
      <w:r w:rsidR="00E550E0">
        <w:t xml:space="preserve"> </w:t>
      </w:r>
      <w:r w:rsidRPr="00012B20">
        <w:t>стороны</w:t>
      </w:r>
      <w:r w:rsidR="00E550E0">
        <w:t xml:space="preserve"> </w:t>
      </w:r>
      <w:proofErr w:type="spellStart"/>
      <w:r w:rsidRPr="00012B20">
        <w:t>катионитовой</w:t>
      </w:r>
      <w:proofErr w:type="spellEnd"/>
      <w:r w:rsidRPr="00012B20">
        <w:t>,</w:t>
      </w:r>
      <w:r w:rsidR="00E550E0">
        <w:t xml:space="preserve"> </w:t>
      </w:r>
      <w:r w:rsidRPr="00012B20">
        <w:t>с</w:t>
      </w:r>
      <w:r w:rsidR="00E550E0">
        <w:t xml:space="preserve"> </w:t>
      </w:r>
      <w:r w:rsidRPr="00012B20">
        <w:t>другой</w:t>
      </w:r>
      <w:r w:rsidR="00E550E0">
        <w:t xml:space="preserve"> </w:t>
      </w:r>
      <w:r w:rsidRPr="00012B20">
        <w:t>—</w:t>
      </w:r>
      <w:r w:rsidR="00E550E0">
        <w:t xml:space="preserve"> </w:t>
      </w:r>
      <w:proofErr w:type="spellStart"/>
      <w:r w:rsidRPr="00012B20">
        <w:t>анионитовой</w:t>
      </w:r>
      <w:proofErr w:type="spellEnd"/>
      <w:r w:rsidR="00E550E0">
        <w:t xml:space="preserve"> </w:t>
      </w:r>
      <w:r w:rsidRPr="00012B20">
        <w:t>мембранами,</w:t>
      </w:r>
      <w:r w:rsidR="00E550E0">
        <w:t xml:space="preserve"> </w:t>
      </w:r>
      <w:r w:rsidRPr="00012B20">
        <w:t>ра</w:t>
      </w:r>
      <w:r w:rsidRPr="00012B20">
        <w:t>з</w:t>
      </w:r>
      <w:r w:rsidRPr="00012B20">
        <w:t>деляющими</w:t>
      </w:r>
      <w:r w:rsidR="00E550E0">
        <w:t xml:space="preserve"> </w:t>
      </w:r>
      <w:r w:rsidRPr="00012B20">
        <w:t>объём</w:t>
      </w:r>
      <w:r w:rsidR="00E550E0">
        <w:t xml:space="preserve"> </w:t>
      </w:r>
      <w:r w:rsidRPr="00012B20">
        <w:t>аппарата</w:t>
      </w:r>
      <w:r w:rsidR="00E550E0">
        <w:t xml:space="preserve"> </w:t>
      </w:r>
      <w:r w:rsidRPr="00012B20">
        <w:t>на</w:t>
      </w:r>
      <w:r w:rsidR="00E550E0">
        <w:t xml:space="preserve"> </w:t>
      </w:r>
      <w:r w:rsidRPr="00012B20">
        <w:t>множество</w:t>
      </w:r>
      <w:r w:rsidR="00E550E0">
        <w:t xml:space="preserve"> </w:t>
      </w:r>
      <w:r w:rsidRPr="00012B20">
        <w:t>полостей.</w:t>
      </w:r>
      <w:r w:rsidR="00E550E0">
        <w:t xml:space="preserve"> </w:t>
      </w:r>
      <w:r w:rsidRPr="00012B20">
        <w:t>Камеры</w:t>
      </w:r>
      <w:r w:rsidR="00E550E0">
        <w:t xml:space="preserve"> </w:t>
      </w:r>
      <w:r w:rsidRPr="00012B20">
        <w:t>размещены</w:t>
      </w:r>
      <w:r w:rsidR="00E550E0">
        <w:t xml:space="preserve"> </w:t>
      </w:r>
      <w:r w:rsidRPr="00012B20">
        <w:t>между</w:t>
      </w:r>
      <w:r w:rsidR="00E550E0">
        <w:t xml:space="preserve"> </w:t>
      </w:r>
      <w:r w:rsidRPr="00012B20">
        <w:t>катодом</w:t>
      </w:r>
      <w:r w:rsidR="00E550E0">
        <w:t xml:space="preserve"> </w:t>
      </w:r>
      <w:r w:rsidRPr="00012B20">
        <w:t>и</w:t>
      </w:r>
      <w:r w:rsidR="00E550E0">
        <w:t xml:space="preserve"> </w:t>
      </w:r>
      <w:r w:rsidRPr="00012B20">
        <w:t>анодом,</w:t>
      </w:r>
      <w:r w:rsidR="00E550E0">
        <w:t xml:space="preserve"> </w:t>
      </w:r>
      <w:r w:rsidRPr="00012B20">
        <w:t>к</w:t>
      </w:r>
      <w:r w:rsidR="00E550E0">
        <w:t xml:space="preserve"> </w:t>
      </w:r>
      <w:r w:rsidRPr="00012B20">
        <w:t>которым</w:t>
      </w:r>
      <w:r w:rsidR="00E550E0">
        <w:t xml:space="preserve"> </w:t>
      </w:r>
      <w:r w:rsidRPr="00012B20">
        <w:t>подведён</w:t>
      </w:r>
      <w:r w:rsidR="00E550E0">
        <w:t xml:space="preserve"> </w:t>
      </w:r>
      <w:r w:rsidRPr="00012B20">
        <w:t>постоянный</w:t>
      </w:r>
      <w:r w:rsidR="00E550E0">
        <w:t xml:space="preserve"> </w:t>
      </w:r>
      <w:r w:rsidRPr="00012B20">
        <w:t>электрический</w:t>
      </w:r>
      <w:r w:rsidR="00E550E0">
        <w:t xml:space="preserve"> </w:t>
      </w:r>
      <w:r w:rsidRPr="00012B20">
        <w:t>ток</w:t>
      </w:r>
      <w:r w:rsidR="00E550E0">
        <w:t xml:space="preserve"> </w:t>
      </w:r>
      <w:r w:rsidRPr="00012B20">
        <w:t>(рис.</w:t>
      </w:r>
      <w:r w:rsidR="00E550E0">
        <w:t xml:space="preserve"> </w:t>
      </w:r>
      <w:r w:rsidR="003F1021">
        <w:t>2.3.5</w:t>
      </w:r>
      <w:r w:rsidRPr="00012B20">
        <w:t>).</w:t>
      </w:r>
    </w:p>
    <w:p w:rsidR="00012B20" w:rsidRPr="00012B20" w:rsidRDefault="00012B20" w:rsidP="00012B20">
      <w:r>
        <w:rPr>
          <w:noProof/>
        </w:rPr>
        <w:drawing>
          <wp:inline distT="0" distB="0" distL="0" distR="0">
            <wp:extent cx="4762500" cy="1838325"/>
            <wp:effectExtent l="19050" t="0" r="0" b="0"/>
            <wp:docPr id="22" name="Рисунок 22" descr="http://www.o8ode.ru/file/0001/40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o8ode.ru/file/0001/4054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5523" w:rsidRDefault="00D85523" w:rsidP="00D85523">
      <w:pPr>
        <w:ind w:hanging="170"/>
        <w:jc w:val="center"/>
        <w:rPr>
          <w:bCs/>
          <w:sz w:val="27"/>
          <w:szCs w:val="27"/>
          <w:shd w:val="clear" w:color="auto" w:fill="FFFFFF"/>
        </w:rPr>
      </w:pPr>
      <w:r>
        <w:rPr>
          <w:bCs/>
          <w:noProof/>
          <w:sz w:val="27"/>
          <w:szCs w:val="27"/>
          <w:shd w:val="clear" w:color="auto" w:fill="FFFFFF"/>
        </w:rPr>
        <w:drawing>
          <wp:inline distT="0" distB="0" distL="0" distR="0">
            <wp:extent cx="5536361" cy="799311"/>
            <wp:effectExtent l="19050" t="0" r="7189" b="0"/>
            <wp:docPr id="8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913" cy="802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25BD" w:rsidRPr="006C25BD" w:rsidRDefault="006C25BD" w:rsidP="006C25BD">
      <w:r w:rsidRPr="006C25BD">
        <w:t>Опресняемая</w:t>
      </w:r>
      <w:r w:rsidR="00E550E0">
        <w:t xml:space="preserve"> </w:t>
      </w:r>
      <w:r w:rsidRPr="006C25BD">
        <w:t>вода</w:t>
      </w:r>
      <w:r w:rsidR="00E550E0">
        <w:t xml:space="preserve"> </w:t>
      </w:r>
      <w:r w:rsidRPr="006C25BD">
        <w:t>поступает</w:t>
      </w:r>
      <w:r w:rsidR="00E550E0">
        <w:t xml:space="preserve"> </w:t>
      </w:r>
      <w:r w:rsidRPr="006C25BD">
        <w:t>в</w:t>
      </w:r>
      <w:r w:rsidR="00E550E0">
        <w:t xml:space="preserve"> </w:t>
      </w:r>
      <w:r w:rsidRPr="006C25BD">
        <w:t>опреснительные</w:t>
      </w:r>
      <w:r w:rsidR="00E550E0">
        <w:t xml:space="preserve"> </w:t>
      </w:r>
      <w:r w:rsidRPr="006C25BD">
        <w:t>камеры,</w:t>
      </w:r>
      <w:r w:rsidR="00E550E0">
        <w:t xml:space="preserve"> </w:t>
      </w:r>
      <w:r w:rsidRPr="006C25BD">
        <w:t>где</w:t>
      </w:r>
      <w:r w:rsidR="00E550E0">
        <w:t xml:space="preserve"> </w:t>
      </w:r>
      <w:r w:rsidRPr="006C25BD">
        <w:t>под</w:t>
      </w:r>
      <w:r w:rsidR="00E550E0">
        <w:t xml:space="preserve"> </w:t>
      </w:r>
      <w:r w:rsidRPr="006C25BD">
        <w:t>де</w:t>
      </w:r>
      <w:r w:rsidRPr="006C25BD">
        <w:t>й</w:t>
      </w:r>
      <w:r w:rsidRPr="006C25BD">
        <w:t>ствием</w:t>
      </w:r>
      <w:r w:rsidR="00E550E0">
        <w:t xml:space="preserve"> </w:t>
      </w:r>
      <w:r w:rsidRPr="006C25BD">
        <w:t>электрического</w:t>
      </w:r>
      <w:r w:rsidR="00E550E0">
        <w:t xml:space="preserve"> </w:t>
      </w:r>
      <w:r w:rsidRPr="006C25BD">
        <w:t>поля</w:t>
      </w:r>
      <w:r w:rsidR="00E550E0">
        <w:t xml:space="preserve"> </w:t>
      </w:r>
      <w:r w:rsidRPr="006C25BD">
        <w:t>катионы</w:t>
      </w:r>
      <w:r w:rsidR="00E550E0">
        <w:t xml:space="preserve"> </w:t>
      </w:r>
      <w:r w:rsidRPr="006C25BD">
        <w:t>и</w:t>
      </w:r>
      <w:r w:rsidR="00E550E0">
        <w:t xml:space="preserve"> </w:t>
      </w:r>
      <w:r w:rsidRPr="006C25BD">
        <w:t>анионы</w:t>
      </w:r>
      <w:r w:rsidR="00E550E0">
        <w:t xml:space="preserve"> </w:t>
      </w:r>
      <w:r w:rsidRPr="006C25BD">
        <w:t>растворённых</w:t>
      </w:r>
      <w:r w:rsidR="00E550E0">
        <w:t xml:space="preserve"> </w:t>
      </w:r>
      <w:r w:rsidRPr="006C25BD">
        <w:t>в</w:t>
      </w:r>
      <w:r w:rsidR="00E550E0">
        <w:t xml:space="preserve"> </w:t>
      </w:r>
      <w:r w:rsidRPr="006C25BD">
        <w:t>воде</w:t>
      </w:r>
      <w:r w:rsidR="00E550E0">
        <w:t xml:space="preserve"> </w:t>
      </w:r>
      <w:r w:rsidRPr="006C25BD">
        <w:t>солей</w:t>
      </w:r>
      <w:r w:rsidR="00E550E0">
        <w:t xml:space="preserve"> </w:t>
      </w:r>
      <w:r w:rsidRPr="006C25BD">
        <w:t>движутся</w:t>
      </w:r>
      <w:r w:rsidR="00E550E0">
        <w:t xml:space="preserve"> </w:t>
      </w:r>
      <w:r w:rsidRPr="006C25BD">
        <w:t>в</w:t>
      </w:r>
      <w:r w:rsidR="00E550E0">
        <w:t xml:space="preserve"> </w:t>
      </w:r>
      <w:r w:rsidRPr="006C25BD">
        <w:t>противоположных</w:t>
      </w:r>
      <w:r w:rsidR="00E550E0">
        <w:t xml:space="preserve"> </w:t>
      </w:r>
      <w:r w:rsidRPr="006C25BD">
        <w:t>направлениях</w:t>
      </w:r>
      <w:r w:rsidR="00E550E0">
        <w:t xml:space="preserve"> </w:t>
      </w:r>
      <w:r w:rsidRPr="006C25BD">
        <w:t>к</w:t>
      </w:r>
      <w:r w:rsidR="00E550E0">
        <w:t xml:space="preserve"> </w:t>
      </w:r>
      <w:r w:rsidRPr="006C25BD">
        <w:t>катоду</w:t>
      </w:r>
      <w:r w:rsidR="00E550E0">
        <w:t xml:space="preserve"> </w:t>
      </w:r>
      <w:r w:rsidRPr="006C25BD">
        <w:t>и</w:t>
      </w:r>
      <w:r w:rsidR="00E550E0">
        <w:t xml:space="preserve"> </w:t>
      </w:r>
      <w:r w:rsidRPr="006C25BD">
        <w:t>аноду</w:t>
      </w:r>
      <w:r w:rsidR="00E550E0">
        <w:t xml:space="preserve"> </w:t>
      </w:r>
      <w:r w:rsidRPr="006C25BD">
        <w:t>соответс</w:t>
      </w:r>
      <w:r w:rsidRPr="006C25BD">
        <w:t>т</w:t>
      </w:r>
      <w:r w:rsidRPr="006C25BD">
        <w:t>венно.</w:t>
      </w:r>
      <w:r w:rsidR="00E550E0">
        <w:t xml:space="preserve"> </w:t>
      </w:r>
      <w:r w:rsidRPr="006C25BD">
        <w:t>Поскольку</w:t>
      </w:r>
      <w:r w:rsidR="00E550E0">
        <w:t xml:space="preserve"> </w:t>
      </w:r>
      <w:proofErr w:type="spellStart"/>
      <w:r w:rsidRPr="006C25BD">
        <w:t>катионитовые</w:t>
      </w:r>
      <w:proofErr w:type="spellEnd"/>
      <w:r w:rsidR="00E550E0">
        <w:t xml:space="preserve"> </w:t>
      </w:r>
      <w:r w:rsidRPr="006C25BD">
        <w:t>мембраны</w:t>
      </w:r>
      <w:r w:rsidR="00E550E0">
        <w:t xml:space="preserve"> </w:t>
      </w:r>
      <w:r w:rsidRPr="006C25BD">
        <w:t>проницаемы</w:t>
      </w:r>
      <w:r w:rsidR="00E550E0">
        <w:t xml:space="preserve"> </w:t>
      </w:r>
      <w:r w:rsidRPr="006C25BD">
        <w:t>в</w:t>
      </w:r>
      <w:r w:rsidR="00E550E0">
        <w:t xml:space="preserve"> </w:t>
      </w:r>
      <w:r w:rsidRPr="006C25BD">
        <w:t>электрическом</w:t>
      </w:r>
      <w:r w:rsidR="00E550E0">
        <w:t xml:space="preserve"> </w:t>
      </w:r>
      <w:r w:rsidRPr="006C25BD">
        <w:t>поле</w:t>
      </w:r>
      <w:r w:rsidR="00E550E0">
        <w:t xml:space="preserve"> </w:t>
      </w:r>
      <w:r w:rsidRPr="006C25BD">
        <w:t>для</w:t>
      </w:r>
      <w:r w:rsidR="00E550E0">
        <w:t xml:space="preserve"> </w:t>
      </w:r>
      <w:r w:rsidRPr="006C25BD">
        <w:t>катионов,</w:t>
      </w:r>
      <w:r w:rsidR="00E550E0">
        <w:t xml:space="preserve"> </w:t>
      </w:r>
      <w:r w:rsidRPr="006C25BD">
        <w:t>но</w:t>
      </w:r>
      <w:r w:rsidR="00E550E0">
        <w:t xml:space="preserve"> </w:t>
      </w:r>
      <w:r w:rsidRPr="006C25BD">
        <w:t>непроницаемы</w:t>
      </w:r>
      <w:r w:rsidR="00E550E0">
        <w:t xml:space="preserve"> </w:t>
      </w:r>
      <w:r w:rsidRPr="006C25BD">
        <w:t>для</w:t>
      </w:r>
      <w:r w:rsidR="00E550E0">
        <w:t xml:space="preserve"> </w:t>
      </w:r>
      <w:r w:rsidRPr="006C25BD">
        <w:t>анионов,</w:t>
      </w:r>
      <w:r w:rsidR="00E550E0">
        <w:t xml:space="preserve"> </w:t>
      </w:r>
      <w:r w:rsidRPr="006C25BD">
        <w:t>а</w:t>
      </w:r>
      <w:r w:rsidR="00E550E0">
        <w:t xml:space="preserve"> </w:t>
      </w:r>
      <w:proofErr w:type="spellStart"/>
      <w:r w:rsidRPr="006C25BD">
        <w:t>анионитовые</w:t>
      </w:r>
      <w:proofErr w:type="spellEnd"/>
      <w:r w:rsidR="00E550E0">
        <w:t xml:space="preserve"> </w:t>
      </w:r>
      <w:r w:rsidRPr="006C25BD">
        <w:t>мембр</w:t>
      </w:r>
      <w:r w:rsidRPr="006C25BD">
        <w:t>а</w:t>
      </w:r>
      <w:r w:rsidRPr="006C25BD">
        <w:t>ны</w:t>
      </w:r>
      <w:r w:rsidR="00E550E0">
        <w:t xml:space="preserve"> </w:t>
      </w:r>
      <w:r w:rsidRPr="006C25BD">
        <w:t>проницаемы</w:t>
      </w:r>
      <w:r w:rsidR="00E550E0">
        <w:t xml:space="preserve"> </w:t>
      </w:r>
      <w:r w:rsidRPr="006C25BD">
        <w:t>для</w:t>
      </w:r>
      <w:r w:rsidR="00E550E0">
        <w:t xml:space="preserve"> </w:t>
      </w:r>
      <w:r w:rsidRPr="006C25BD">
        <w:t>анионов,</w:t>
      </w:r>
      <w:r w:rsidR="00E550E0">
        <w:t xml:space="preserve"> </w:t>
      </w:r>
      <w:r w:rsidRPr="006C25BD">
        <w:t>но</w:t>
      </w:r>
      <w:r w:rsidR="00E550E0">
        <w:t xml:space="preserve"> </w:t>
      </w:r>
      <w:r w:rsidRPr="006C25BD">
        <w:t>непроницаемы</w:t>
      </w:r>
      <w:r w:rsidR="00E550E0">
        <w:t xml:space="preserve"> </w:t>
      </w:r>
      <w:r w:rsidRPr="006C25BD">
        <w:t>для</w:t>
      </w:r>
      <w:r w:rsidR="00E550E0">
        <w:t xml:space="preserve"> </w:t>
      </w:r>
      <w:r w:rsidRPr="006C25BD">
        <w:t>катионов,</w:t>
      </w:r>
      <w:r w:rsidR="00E550E0">
        <w:t xml:space="preserve"> </w:t>
      </w:r>
      <w:r w:rsidRPr="006C25BD">
        <w:t>в</w:t>
      </w:r>
      <w:r w:rsidR="00E550E0">
        <w:t xml:space="preserve"> </w:t>
      </w:r>
      <w:r w:rsidRPr="006C25BD">
        <w:t>опресн</w:t>
      </w:r>
      <w:r w:rsidRPr="006C25BD">
        <w:t>и</w:t>
      </w:r>
      <w:r w:rsidRPr="006C25BD">
        <w:t>тельных</w:t>
      </w:r>
      <w:r w:rsidR="00E550E0">
        <w:t xml:space="preserve"> </w:t>
      </w:r>
      <w:r w:rsidRPr="006C25BD">
        <w:t>камерах</w:t>
      </w:r>
      <w:r w:rsidR="00E550E0">
        <w:t xml:space="preserve"> </w:t>
      </w:r>
      <w:r w:rsidRPr="006C25BD">
        <w:t>происходит</w:t>
      </w:r>
      <w:r w:rsidR="00E550E0">
        <w:t xml:space="preserve"> </w:t>
      </w:r>
      <w:r w:rsidRPr="006C25BD">
        <w:t>селективное</w:t>
      </w:r>
      <w:r w:rsidR="00E550E0">
        <w:t xml:space="preserve"> </w:t>
      </w:r>
      <w:r w:rsidRPr="006C25BD">
        <w:t>разделение</w:t>
      </w:r>
      <w:r w:rsidR="00E550E0">
        <w:t xml:space="preserve"> </w:t>
      </w:r>
      <w:r w:rsidRPr="006C25BD">
        <w:t>определённых</w:t>
      </w:r>
      <w:r w:rsidR="00E550E0">
        <w:t xml:space="preserve"> </w:t>
      </w:r>
      <w:r w:rsidRPr="006C25BD">
        <w:t>типов</w:t>
      </w:r>
      <w:r w:rsidR="00E550E0">
        <w:t xml:space="preserve"> </w:t>
      </w:r>
      <w:r w:rsidRPr="006C25BD">
        <w:t>ионов</w:t>
      </w:r>
      <w:r w:rsidR="00E550E0">
        <w:t xml:space="preserve"> </w:t>
      </w:r>
      <w:r w:rsidRPr="006C25BD">
        <w:t>солей.</w:t>
      </w:r>
      <w:r w:rsidR="00E550E0">
        <w:t xml:space="preserve"> </w:t>
      </w:r>
      <w:r w:rsidRPr="006C25BD">
        <w:t>При</w:t>
      </w:r>
      <w:r w:rsidR="00E550E0">
        <w:t xml:space="preserve"> </w:t>
      </w:r>
      <w:r w:rsidRPr="006C25BD">
        <w:t>этом</w:t>
      </w:r>
      <w:r w:rsidR="00E550E0">
        <w:t xml:space="preserve"> </w:t>
      </w:r>
      <w:r w:rsidRPr="006C25BD">
        <w:t>удаляемые</w:t>
      </w:r>
      <w:r w:rsidR="00E550E0">
        <w:t xml:space="preserve"> </w:t>
      </w:r>
      <w:r w:rsidRPr="006C25BD">
        <w:t>из</w:t>
      </w:r>
      <w:r w:rsidR="00E550E0">
        <w:t xml:space="preserve"> </w:t>
      </w:r>
      <w:r w:rsidRPr="006C25BD">
        <w:t>воды</w:t>
      </w:r>
      <w:r w:rsidR="00E550E0">
        <w:t xml:space="preserve"> </w:t>
      </w:r>
      <w:r w:rsidRPr="006C25BD">
        <w:t>соли</w:t>
      </w:r>
      <w:r w:rsidR="00E550E0">
        <w:t xml:space="preserve"> </w:t>
      </w:r>
      <w:r w:rsidRPr="006C25BD">
        <w:t>концентрируются</w:t>
      </w:r>
      <w:r w:rsidR="00E550E0">
        <w:t xml:space="preserve"> </w:t>
      </w:r>
      <w:r w:rsidRPr="006C25BD">
        <w:t>в</w:t>
      </w:r>
      <w:r w:rsidR="00E550E0">
        <w:t xml:space="preserve"> </w:t>
      </w:r>
      <w:r w:rsidRPr="006C25BD">
        <w:t>ра</w:t>
      </w:r>
      <w:r w:rsidRPr="006C25BD">
        <w:t>с</w:t>
      </w:r>
      <w:r w:rsidRPr="006C25BD">
        <w:t>сольных</w:t>
      </w:r>
      <w:r w:rsidR="00E550E0">
        <w:t xml:space="preserve"> </w:t>
      </w:r>
      <w:r w:rsidRPr="006C25BD">
        <w:t>камерах,</w:t>
      </w:r>
      <w:r w:rsidR="00E550E0">
        <w:t xml:space="preserve"> </w:t>
      </w:r>
      <w:r w:rsidRPr="006C25BD">
        <w:t>откуда</w:t>
      </w:r>
      <w:r w:rsidR="00E550E0">
        <w:t xml:space="preserve"> </w:t>
      </w:r>
      <w:r w:rsidRPr="006C25BD">
        <w:t>они</w:t>
      </w:r>
      <w:r w:rsidR="00E550E0">
        <w:t xml:space="preserve"> </w:t>
      </w:r>
      <w:r w:rsidRPr="006C25BD">
        <w:t>удаляются</w:t>
      </w:r>
      <w:r w:rsidR="00E550E0">
        <w:t xml:space="preserve"> </w:t>
      </w:r>
      <w:r w:rsidRPr="006C25BD">
        <w:t>вместе</w:t>
      </w:r>
      <w:r w:rsidR="00E550E0">
        <w:t xml:space="preserve"> </w:t>
      </w:r>
      <w:r w:rsidRPr="006C25BD">
        <w:t>с</w:t>
      </w:r>
      <w:r w:rsidR="00E550E0">
        <w:t xml:space="preserve"> </w:t>
      </w:r>
      <w:r w:rsidRPr="006C25BD">
        <w:t>промывочной</w:t>
      </w:r>
      <w:r w:rsidR="00E550E0">
        <w:t xml:space="preserve"> </w:t>
      </w:r>
      <w:r w:rsidRPr="006C25BD">
        <w:t>солёной</w:t>
      </w:r>
      <w:r w:rsidR="00E550E0">
        <w:t xml:space="preserve"> </w:t>
      </w:r>
      <w:r w:rsidRPr="006C25BD">
        <w:t>водой.</w:t>
      </w:r>
    </w:p>
    <w:p w:rsidR="006C25BD" w:rsidRDefault="0058794C" w:rsidP="006C25BD">
      <w:pPr>
        <w:pStyle w:val="3"/>
      </w:pPr>
      <w:bookmarkStart w:id="35" w:name="_Toc501203095"/>
      <w:bookmarkStart w:id="36" w:name="_Toc501631017"/>
      <w:r>
        <w:lastRenderedPageBreak/>
        <w:t>2.3.6</w:t>
      </w:r>
      <w:r w:rsidR="00E550E0">
        <w:t xml:space="preserve"> </w:t>
      </w:r>
      <w:r w:rsidR="006C25BD" w:rsidRPr="006C25BD">
        <w:t>Замораживание</w:t>
      </w:r>
      <w:bookmarkEnd w:id="35"/>
      <w:bookmarkEnd w:id="36"/>
    </w:p>
    <w:p w:rsidR="000B2BAE" w:rsidRDefault="000B2BAE" w:rsidP="000B2BAE">
      <w:pPr>
        <w:ind w:left="0" w:firstLine="0"/>
      </w:pPr>
      <w:r>
        <w:rPr>
          <w:noProof/>
        </w:rPr>
        <w:drawing>
          <wp:inline distT="0" distB="0" distL="0" distR="0">
            <wp:extent cx="5840083" cy="3242731"/>
            <wp:effectExtent l="19050" t="0" r="8267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1951" cy="3243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BDA" w:rsidRPr="00CA2BDA" w:rsidRDefault="00CA2BDA" w:rsidP="000B2BAE">
      <w:pPr>
        <w:ind w:left="0" w:firstLine="851"/>
      </w:pPr>
      <w:r w:rsidRPr="00CA2BDA">
        <w:t>Замораживание</w:t>
      </w:r>
      <w:r w:rsidR="00E550E0">
        <w:t xml:space="preserve"> </w:t>
      </w:r>
      <w:r w:rsidRPr="00CA2BDA">
        <w:t>морской</w:t>
      </w:r>
      <w:r w:rsidR="00E550E0">
        <w:t xml:space="preserve"> </w:t>
      </w:r>
      <w:r w:rsidRPr="00CA2BDA">
        <w:t>воды</w:t>
      </w:r>
      <w:r w:rsidR="00E550E0">
        <w:t xml:space="preserve"> </w:t>
      </w:r>
      <w:r w:rsidRPr="00CA2BDA">
        <w:t>проводят</w:t>
      </w:r>
      <w:r w:rsidR="00E550E0">
        <w:t xml:space="preserve"> </w:t>
      </w:r>
      <w:r w:rsidRPr="00CA2BDA">
        <w:t>в</w:t>
      </w:r>
      <w:r w:rsidR="00E550E0">
        <w:t xml:space="preserve"> </w:t>
      </w:r>
      <w:r w:rsidRPr="00CA2BDA">
        <w:t>кристаллизаторах</w:t>
      </w:r>
      <w:r w:rsidR="00E550E0">
        <w:t xml:space="preserve"> </w:t>
      </w:r>
      <w:r w:rsidRPr="00CA2BDA">
        <w:t>(контак</w:t>
      </w:r>
      <w:r w:rsidRPr="00CA2BDA">
        <w:t>т</w:t>
      </w:r>
      <w:r w:rsidRPr="00CA2BDA">
        <w:t>ные,</w:t>
      </w:r>
      <w:r w:rsidR="00E550E0">
        <w:t xml:space="preserve"> </w:t>
      </w:r>
      <w:r w:rsidRPr="00CA2BDA">
        <w:t>вакуумные,</w:t>
      </w:r>
      <w:r w:rsidR="00E550E0">
        <w:t xml:space="preserve"> </w:t>
      </w:r>
      <w:r w:rsidRPr="00CA2BDA">
        <w:t>с</w:t>
      </w:r>
      <w:r w:rsidR="00E550E0">
        <w:t xml:space="preserve"> </w:t>
      </w:r>
      <w:r w:rsidRPr="00CA2BDA">
        <w:t>теплообменом</w:t>
      </w:r>
      <w:r w:rsidR="00E550E0">
        <w:t xml:space="preserve"> </w:t>
      </w:r>
      <w:r w:rsidRPr="00CA2BDA">
        <w:t>через</w:t>
      </w:r>
      <w:r w:rsidR="00E550E0">
        <w:t xml:space="preserve"> </w:t>
      </w:r>
      <w:r w:rsidRPr="00CA2BDA">
        <w:t>стенку)</w:t>
      </w:r>
      <w:r w:rsidR="00E550E0">
        <w:t xml:space="preserve"> </w:t>
      </w:r>
      <w:r w:rsidRPr="00CA2BDA">
        <w:t>в</w:t>
      </w:r>
      <w:r w:rsidR="00E550E0">
        <w:t xml:space="preserve"> </w:t>
      </w:r>
      <w:r w:rsidRPr="00CA2BDA">
        <w:t>условиях</w:t>
      </w:r>
      <w:r w:rsidR="00E550E0">
        <w:t xml:space="preserve"> </w:t>
      </w:r>
      <w:r w:rsidRPr="00CA2BDA">
        <w:t>непосредственн</w:t>
      </w:r>
      <w:r w:rsidRPr="00CA2BDA">
        <w:t>о</w:t>
      </w:r>
      <w:r w:rsidRPr="00CA2BDA">
        <w:t>го</w:t>
      </w:r>
      <w:r w:rsidR="00E550E0">
        <w:t xml:space="preserve"> </w:t>
      </w:r>
      <w:r w:rsidRPr="00CA2BDA">
        <w:t>контакта</w:t>
      </w:r>
      <w:r w:rsidR="00E550E0">
        <w:t xml:space="preserve"> </w:t>
      </w:r>
      <w:r w:rsidRPr="00CA2BDA">
        <w:t>охлаждаемого</w:t>
      </w:r>
      <w:r w:rsidR="00E550E0">
        <w:t xml:space="preserve"> </w:t>
      </w:r>
      <w:r w:rsidRPr="00CA2BDA">
        <w:t>раствора</w:t>
      </w:r>
      <w:r w:rsidR="00E550E0">
        <w:t xml:space="preserve"> </w:t>
      </w:r>
      <w:r w:rsidRPr="00CA2BDA">
        <w:t>с</w:t>
      </w:r>
      <w:r w:rsidR="00E550E0">
        <w:t xml:space="preserve"> </w:t>
      </w:r>
      <w:r w:rsidRPr="00CA2BDA">
        <w:t>хладагентом</w:t>
      </w:r>
      <w:r w:rsidR="00E550E0">
        <w:t xml:space="preserve"> </w:t>
      </w:r>
      <w:r w:rsidRPr="00CA2BDA">
        <w:t>–</w:t>
      </w:r>
      <w:r w:rsidR="00E550E0">
        <w:t xml:space="preserve"> </w:t>
      </w:r>
      <w:r w:rsidRPr="00CA2BDA">
        <w:t>газообразным</w:t>
      </w:r>
      <w:r w:rsidR="00E550E0">
        <w:t xml:space="preserve"> </w:t>
      </w:r>
      <w:r w:rsidRPr="00CA2BDA">
        <w:t>или</w:t>
      </w:r>
      <w:r w:rsidR="00E550E0">
        <w:t xml:space="preserve"> </w:t>
      </w:r>
      <w:r w:rsidRPr="00CA2BDA">
        <w:t>жи</w:t>
      </w:r>
      <w:r w:rsidRPr="00CA2BDA">
        <w:t>д</w:t>
      </w:r>
      <w:r w:rsidRPr="00CA2BDA">
        <w:t>ким.</w:t>
      </w:r>
    </w:p>
    <w:p w:rsidR="00CA2BDA" w:rsidRPr="00CA2BDA" w:rsidRDefault="00CA2BDA" w:rsidP="00CA2BDA">
      <w:r w:rsidRPr="00CA2BDA">
        <w:t>Для</w:t>
      </w:r>
      <w:r w:rsidR="00E550E0">
        <w:t xml:space="preserve"> </w:t>
      </w:r>
      <w:r w:rsidRPr="00CA2BDA">
        <w:t>лучшего</w:t>
      </w:r>
      <w:r w:rsidR="00E550E0">
        <w:t xml:space="preserve"> </w:t>
      </w:r>
      <w:r w:rsidRPr="00CA2BDA">
        <w:t>опреснения</w:t>
      </w:r>
      <w:r w:rsidR="00E550E0">
        <w:t xml:space="preserve"> </w:t>
      </w:r>
      <w:r w:rsidRPr="00CA2BDA">
        <w:t>морского</w:t>
      </w:r>
      <w:r w:rsidR="00E550E0">
        <w:t xml:space="preserve"> </w:t>
      </w:r>
      <w:r w:rsidRPr="00CA2BDA">
        <w:t>льда</w:t>
      </w:r>
      <w:r w:rsidR="00E550E0">
        <w:t xml:space="preserve"> </w:t>
      </w:r>
      <w:r w:rsidRPr="00CA2BDA">
        <w:t>применяется</w:t>
      </w:r>
      <w:r w:rsidR="00E550E0">
        <w:t xml:space="preserve"> </w:t>
      </w:r>
      <w:r w:rsidRPr="00CA2BDA">
        <w:t>фракционное</w:t>
      </w:r>
      <w:r w:rsidR="00E550E0">
        <w:t xml:space="preserve"> </w:t>
      </w:r>
      <w:r w:rsidRPr="00CA2BDA">
        <w:t>плавление</w:t>
      </w:r>
      <w:r w:rsidR="00E550E0">
        <w:t xml:space="preserve"> </w:t>
      </w:r>
      <w:r w:rsidRPr="00CA2BDA">
        <w:t>при</w:t>
      </w:r>
      <w:r w:rsidR="00E550E0">
        <w:t xml:space="preserve"> </w:t>
      </w:r>
      <w:r w:rsidRPr="00CA2BDA">
        <w:t>температуре</w:t>
      </w:r>
      <w:r w:rsidR="00E550E0">
        <w:t xml:space="preserve"> </w:t>
      </w:r>
      <w:r w:rsidRPr="00CA2BDA">
        <w:t>20</w:t>
      </w:r>
      <w:proofErr w:type="gramStart"/>
      <w:r w:rsidRPr="00CA2BDA">
        <w:t>°С</w:t>
      </w:r>
      <w:proofErr w:type="gramEnd"/>
      <w:r w:rsidR="00E550E0">
        <w:t xml:space="preserve"> </w:t>
      </w:r>
      <w:r w:rsidRPr="00CA2BDA">
        <w:t>с</w:t>
      </w:r>
      <w:r w:rsidR="00E550E0">
        <w:t xml:space="preserve"> </w:t>
      </w:r>
      <w:r w:rsidRPr="00CA2BDA">
        <w:t>промывкой</w:t>
      </w:r>
      <w:r w:rsidR="00E550E0">
        <w:t xml:space="preserve"> </w:t>
      </w:r>
      <w:r w:rsidRPr="00CA2BDA">
        <w:t>и</w:t>
      </w:r>
      <w:r w:rsidR="00E550E0">
        <w:t xml:space="preserve"> </w:t>
      </w:r>
      <w:r w:rsidRPr="00CA2BDA">
        <w:t>сепарацией</w:t>
      </w:r>
      <w:r w:rsidR="00E550E0">
        <w:t xml:space="preserve"> </w:t>
      </w:r>
      <w:r w:rsidRPr="00CA2BDA">
        <w:t>кристаллов</w:t>
      </w:r>
      <w:r w:rsidR="00E550E0">
        <w:t xml:space="preserve"> </w:t>
      </w:r>
      <w:r w:rsidRPr="00CA2BDA">
        <w:t>льда</w:t>
      </w:r>
      <w:r w:rsidR="00E550E0">
        <w:t xml:space="preserve"> </w:t>
      </w:r>
      <w:r w:rsidRPr="00CA2BDA">
        <w:t>от</w:t>
      </w:r>
      <w:r w:rsidR="00E550E0">
        <w:t xml:space="preserve"> </w:t>
      </w:r>
      <w:r w:rsidRPr="00CA2BDA">
        <w:t>маточного</w:t>
      </w:r>
      <w:r w:rsidR="00E550E0">
        <w:t xml:space="preserve"> </w:t>
      </w:r>
      <w:r w:rsidRPr="00CA2BDA">
        <w:t>раствора</w:t>
      </w:r>
      <w:r w:rsidR="00E550E0">
        <w:t xml:space="preserve"> </w:t>
      </w:r>
      <w:r w:rsidRPr="00CA2BDA">
        <w:t>методами</w:t>
      </w:r>
      <w:r w:rsidR="00E550E0">
        <w:t xml:space="preserve"> </w:t>
      </w:r>
      <w:r w:rsidRPr="00CA2BDA">
        <w:t>фильтрования,</w:t>
      </w:r>
      <w:r w:rsidR="00E550E0">
        <w:t xml:space="preserve"> </w:t>
      </w:r>
      <w:r w:rsidRPr="00CA2BDA">
        <w:t>гидравлического</w:t>
      </w:r>
      <w:r w:rsidR="00E550E0">
        <w:t xml:space="preserve"> </w:t>
      </w:r>
      <w:r w:rsidRPr="00CA2BDA">
        <w:t>прессования</w:t>
      </w:r>
      <w:r w:rsidR="00E550E0">
        <w:t xml:space="preserve"> </w:t>
      </w:r>
      <w:r w:rsidRPr="00CA2BDA">
        <w:t>и</w:t>
      </w:r>
      <w:r w:rsidR="00E550E0">
        <w:t xml:space="preserve"> </w:t>
      </w:r>
      <w:r w:rsidRPr="00CA2BDA">
        <w:t>центрифугирования.</w:t>
      </w:r>
    </w:p>
    <w:p w:rsidR="00CA2BDA" w:rsidRPr="00CA2BDA" w:rsidRDefault="00CA2BDA" w:rsidP="00CA2BDA">
      <w:r w:rsidRPr="00CA2BDA">
        <w:t>Данный</w:t>
      </w:r>
      <w:r w:rsidR="00E550E0">
        <w:t xml:space="preserve"> </w:t>
      </w:r>
      <w:r w:rsidRPr="00CA2BDA">
        <w:t>метод</w:t>
      </w:r>
      <w:r w:rsidR="00E550E0">
        <w:t xml:space="preserve"> </w:t>
      </w:r>
      <w:r w:rsidRPr="00CA2BDA">
        <w:t>применяется</w:t>
      </w:r>
      <w:r w:rsidR="00E550E0">
        <w:t xml:space="preserve"> </w:t>
      </w:r>
      <w:r w:rsidRPr="00CA2BDA">
        <w:t>для</w:t>
      </w:r>
      <w:r w:rsidR="00E550E0">
        <w:t xml:space="preserve"> </w:t>
      </w:r>
      <w:r w:rsidRPr="00CA2BDA">
        <w:t>концентрирования</w:t>
      </w:r>
      <w:r w:rsidR="00E550E0">
        <w:t xml:space="preserve"> </w:t>
      </w:r>
      <w:r w:rsidRPr="00CA2BDA">
        <w:t>непищевых</w:t>
      </w:r>
      <w:r w:rsidR="00E550E0">
        <w:t xml:space="preserve"> </w:t>
      </w:r>
      <w:r w:rsidRPr="00CA2BDA">
        <w:t>пр</w:t>
      </w:r>
      <w:r w:rsidRPr="00CA2BDA">
        <w:t>о</w:t>
      </w:r>
      <w:r w:rsidRPr="00CA2BDA">
        <w:t>дуктов,</w:t>
      </w:r>
      <w:r w:rsidR="00E550E0">
        <w:t xml:space="preserve"> </w:t>
      </w:r>
      <w:r w:rsidRPr="00CA2BDA">
        <w:t>для</w:t>
      </w:r>
      <w:r w:rsidR="00E550E0">
        <w:t xml:space="preserve"> </w:t>
      </w:r>
      <w:r w:rsidRPr="00CA2BDA">
        <w:t>опреснения</w:t>
      </w:r>
      <w:r w:rsidR="00E550E0">
        <w:t xml:space="preserve"> </w:t>
      </w:r>
      <w:r w:rsidRPr="00CA2BDA">
        <w:t>морской</w:t>
      </w:r>
      <w:r w:rsidR="00E550E0">
        <w:t xml:space="preserve"> </w:t>
      </w:r>
      <w:r w:rsidRPr="00CA2BDA">
        <w:t>воды,</w:t>
      </w:r>
      <w:r w:rsidR="00E550E0">
        <w:t xml:space="preserve"> </w:t>
      </w:r>
      <w:r w:rsidRPr="00CA2BDA">
        <w:t>концентрирования</w:t>
      </w:r>
      <w:r w:rsidR="00E550E0">
        <w:t xml:space="preserve"> </w:t>
      </w:r>
      <w:r w:rsidRPr="00CA2BDA">
        <w:t>и</w:t>
      </w:r>
      <w:r w:rsidR="00E550E0">
        <w:t xml:space="preserve"> </w:t>
      </w:r>
      <w:r w:rsidRPr="00CA2BDA">
        <w:t>разделения</w:t>
      </w:r>
      <w:r w:rsidR="00E550E0">
        <w:t xml:space="preserve"> </w:t>
      </w:r>
      <w:r w:rsidRPr="00CA2BDA">
        <w:t>х</w:t>
      </w:r>
      <w:r w:rsidRPr="00CA2BDA">
        <w:t>и</w:t>
      </w:r>
      <w:r w:rsidRPr="00CA2BDA">
        <w:t>мических</w:t>
      </w:r>
      <w:r w:rsidR="00E550E0">
        <w:t xml:space="preserve"> </w:t>
      </w:r>
      <w:r w:rsidRPr="00CA2BDA">
        <w:t>растворов</w:t>
      </w:r>
      <w:r w:rsidR="00E550E0">
        <w:t xml:space="preserve"> </w:t>
      </w:r>
      <w:r w:rsidRPr="00CA2BDA">
        <w:t>и</w:t>
      </w:r>
      <w:r w:rsidR="00E550E0">
        <w:t xml:space="preserve"> </w:t>
      </w:r>
      <w:r w:rsidRPr="00CA2BDA">
        <w:t>др.</w:t>
      </w:r>
      <w:r w:rsidR="00E550E0">
        <w:t xml:space="preserve"> </w:t>
      </w:r>
      <w:r w:rsidRPr="00CA2BDA">
        <w:t>Он</w:t>
      </w:r>
      <w:r w:rsidR="00E550E0">
        <w:t xml:space="preserve"> </w:t>
      </w:r>
      <w:r w:rsidRPr="00CA2BDA">
        <w:t>достаточно</w:t>
      </w:r>
      <w:r w:rsidR="00E550E0">
        <w:t xml:space="preserve"> </w:t>
      </w:r>
      <w:r w:rsidRPr="00CA2BDA">
        <w:t>прост</w:t>
      </w:r>
      <w:r w:rsidR="00E550E0">
        <w:t xml:space="preserve"> </w:t>
      </w:r>
      <w:r w:rsidRPr="00CA2BDA">
        <w:t>и</w:t>
      </w:r>
      <w:r w:rsidR="00E550E0">
        <w:t xml:space="preserve"> </w:t>
      </w:r>
      <w:r w:rsidRPr="00CA2BDA">
        <w:t>экономичен,</w:t>
      </w:r>
      <w:r w:rsidR="00E550E0">
        <w:t xml:space="preserve"> </w:t>
      </w:r>
      <w:r w:rsidRPr="00CA2BDA">
        <w:t>но</w:t>
      </w:r>
      <w:r w:rsidR="00E550E0">
        <w:t xml:space="preserve"> </w:t>
      </w:r>
      <w:r w:rsidRPr="00CA2BDA">
        <w:t>требует</w:t>
      </w:r>
      <w:r w:rsidR="00E550E0">
        <w:t xml:space="preserve"> </w:t>
      </w:r>
      <w:r w:rsidRPr="00CA2BDA">
        <w:t>сложного</w:t>
      </w:r>
      <w:r w:rsidR="00E550E0">
        <w:t xml:space="preserve"> </w:t>
      </w:r>
      <w:r w:rsidRPr="00CA2BDA">
        <w:t>оборудования</w:t>
      </w:r>
      <w:r w:rsidR="00E550E0">
        <w:t xml:space="preserve"> </w:t>
      </w:r>
      <w:r w:rsidRPr="00CA2BDA">
        <w:t>и</w:t>
      </w:r>
      <w:r w:rsidR="00E550E0">
        <w:t xml:space="preserve"> </w:t>
      </w:r>
      <w:r w:rsidRPr="00CA2BDA">
        <w:t>энергоёмок.</w:t>
      </w:r>
      <w:r w:rsidR="00E550E0">
        <w:t xml:space="preserve"> </w:t>
      </w:r>
      <w:r w:rsidRPr="00CA2BDA">
        <w:t>Поэтому</w:t>
      </w:r>
      <w:r w:rsidR="00E550E0">
        <w:t xml:space="preserve"> </w:t>
      </w:r>
      <w:r w:rsidRPr="00CA2BDA">
        <w:t>на</w:t>
      </w:r>
      <w:r w:rsidR="00E550E0">
        <w:t xml:space="preserve"> </w:t>
      </w:r>
      <w:r w:rsidRPr="00CA2BDA">
        <w:t>практике</w:t>
      </w:r>
      <w:r w:rsidR="00E550E0">
        <w:t xml:space="preserve"> </w:t>
      </w:r>
      <w:r w:rsidRPr="00CA2BDA">
        <w:t>он</w:t>
      </w:r>
      <w:r w:rsidR="00E550E0">
        <w:t xml:space="preserve"> </w:t>
      </w:r>
      <w:r w:rsidRPr="00CA2BDA">
        <w:t>используе</w:t>
      </w:r>
      <w:r w:rsidRPr="00CA2BDA">
        <w:t>т</w:t>
      </w:r>
      <w:r w:rsidRPr="00CA2BDA">
        <w:t>ся</w:t>
      </w:r>
      <w:r w:rsidR="00E550E0">
        <w:t xml:space="preserve"> </w:t>
      </w:r>
      <w:r w:rsidRPr="00CA2BDA">
        <w:t>чрезвычайно</w:t>
      </w:r>
      <w:r w:rsidR="00E550E0">
        <w:t xml:space="preserve"> </w:t>
      </w:r>
      <w:r w:rsidRPr="00CA2BDA">
        <w:t>редко.</w:t>
      </w:r>
    </w:p>
    <w:p w:rsidR="00CA2BDA" w:rsidRDefault="00CA2BDA" w:rsidP="003F1021">
      <w:r w:rsidRPr="00CA2BDA">
        <w:t>Принципиальные</w:t>
      </w:r>
      <w:r w:rsidR="00E550E0">
        <w:t xml:space="preserve"> </w:t>
      </w:r>
      <w:r w:rsidRPr="00CA2BDA">
        <w:t>основы</w:t>
      </w:r>
      <w:r w:rsidR="00E550E0">
        <w:t xml:space="preserve"> </w:t>
      </w:r>
      <w:r w:rsidRPr="00CA2BDA">
        <w:t>газогидратного</w:t>
      </w:r>
      <w:r w:rsidR="00E550E0">
        <w:t xml:space="preserve"> </w:t>
      </w:r>
      <w:r w:rsidRPr="00CA2BDA">
        <w:t>метода</w:t>
      </w:r>
      <w:r w:rsidR="00E550E0">
        <w:t xml:space="preserve"> </w:t>
      </w:r>
      <w:r w:rsidRPr="00CA2BDA">
        <w:t>опреснения</w:t>
      </w:r>
      <w:r w:rsidR="00E550E0">
        <w:t xml:space="preserve"> </w:t>
      </w:r>
      <w:r w:rsidRPr="00CA2BDA">
        <w:t>воды</w:t>
      </w:r>
      <w:r w:rsidR="00E550E0">
        <w:t xml:space="preserve"> </w:t>
      </w:r>
      <w:r w:rsidRPr="00CA2BDA">
        <w:t>з</w:t>
      </w:r>
      <w:r w:rsidRPr="00CA2BDA">
        <w:t>а</w:t>
      </w:r>
      <w:r w:rsidRPr="00CA2BDA">
        <w:t>ключаются</w:t>
      </w:r>
      <w:r w:rsidR="00E550E0">
        <w:t xml:space="preserve"> </w:t>
      </w:r>
      <w:r w:rsidRPr="00CA2BDA">
        <w:t>в</w:t>
      </w:r>
      <w:r w:rsidR="00E550E0">
        <w:t xml:space="preserve"> </w:t>
      </w:r>
      <w:r w:rsidRPr="00CA2BDA">
        <w:t>следующем:</w:t>
      </w:r>
      <w:r w:rsidR="00E550E0">
        <w:t xml:space="preserve"> </w:t>
      </w:r>
      <w:r w:rsidRPr="00CA2BDA">
        <w:t>в</w:t>
      </w:r>
      <w:r w:rsidR="00E550E0">
        <w:t xml:space="preserve"> </w:t>
      </w:r>
      <w:r w:rsidRPr="00CA2BDA">
        <w:t>замораживаемую</w:t>
      </w:r>
      <w:r w:rsidR="00E550E0">
        <w:t xml:space="preserve"> </w:t>
      </w:r>
      <w:r w:rsidRPr="00CA2BDA">
        <w:t>соленую</w:t>
      </w:r>
      <w:r w:rsidR="00E550E0">
        <w:t xml:space="preserve"> </w:t>
      </w:r>
      <w:r w:rsidRPr="00CA2BDA">
        <w:t>воду</w:t>
      </w:r>
      <w:r w:rsidR="00E550E0">
        <w:t xml:space="preserve"> </w:t>
      </w:r>
      <w:r w:rsidRPr="00CA2BDA">
        <w:t>вводят</w:t>
      </w:r>
      <w:r w:rsidR="00E550E0">
        <w:t xml:space="preserve"> </w:t>
      </w:r>
      <w:proofErr w:type="spellStart"/>
      <w:r w:rsidRPr="00CA2BDA">
        <w:t>гидр</w:t>
      </w:r>
      <w:r w:rsidRPr="00CA2BDA">
        <w:t>а</w:t>
      </w:r>
      <w:r w:rsidRPr="00CA2BDA">
        <w:t>тобразующий</w:t>
      </w:r>
      <w:proofErr w:type="spellEnd"/>
      <w:r w:rsidR="00E550E0">
        <w:t xml:space="preserve"> </w:t>
      </w:r>
      <w:r w:rsidRPr="00CA2BDA">
        <w:t>газ</w:t>
      </w:r>
      <w:r w:rsidR="00E550E0">
        <w:t xml:space="preserve"> </w:t>
      </w:r>
      <w:r w:rsidRPr="00CA2BDA">
        <w:t>и</w:t>
      </w:r>
      <w:r w:rsidR="00E550E0">
        <w:t xml:space="preserve"> </w:t>
      </w:r>
      <w:r w:rsidRPr="00CA2BDA">
        <w:t>после</w:t>
      </w:r>
      <w:r w:rsidR="00E550E0">
        <w:t xml:space="preserve"> </w:t>
      </w:r>
      <w:r w:rsidRPr="00CA2BDA">
        <w:t>формирования</w:t>
      </w:r>
      <w:r w:rsidR="00E550E0">
        <w:t xml:space="preserve"> </w:t>
      </w:r>
      <w:r w:rsidRPr="00CA2BDA">
        <w:t>кристаллической</w:t>
      </w:r>
      <w:r w:rsidR="00E550E0">
        <w:t xml:space="preserve"> </w:t>
      </w:r>
      <w:r w:rsidRPr="00CA2BDA">
        <w:t>фазы</w:t>
      </w:r>
      <w:r w:rsidR="00E550E0">
        <w:t xml:space="preserve"> </w:t>
      </w:r>
      <w:r w:rsidRPr="00CA2BDA">
        <w:t>(</w:t>
      </w:r>
      <w:proofErr w:type="spellStart"/>
      <w:r w:rsidRPr="00CA2BDA">
        <w:t>газогидр</w:t>
      </w:r>
      <w:r w:rsidRPr="00CA2BDA">
        <w:t>а</w:t>
      </w:r>
      <w:r w:rsidRPr="00CA2BDA">
        <w:t>та</w:t>
      </w:r>
      <w:proofErr w:type="spellEnd"/>
      <w:r w:rsidRPr="00CA2BDA">
        <w:t>)</w:t>
      </w:r>
      <w:r w:rsidR="00E550E0">
        <w:t xml:space="preserve"> </w:t>
      </w:r>
      <w:r w:rsidRPr="00CA2BDA">
        <w:t>ее</w:t>
      </w:r>
      <w:r w:rsidR="00E550E0">
        <w:t xml:space="preserve"> </w:t>
      </w:r>
      <w:r w:rsidRPr="00CA2BDA">
        <w:t>отделяют</w:t>
      </w:r>
      <w:r w:rsidR="00E550E0">
        <w:t xml:space="preserve"> </w:t>
      </w:r>
      <w:r w:rsidRPr="00CA2BDA">
        <w:t>от</w:t>
      </w:r>
      <w:r w:rsidR="00E550E0">
        <w:t xml:space="preserve"> </w:t>
      </w:r>
      <w:r w:rsidRPr="00CA2BDA">
        <w:t>рассола,</w:t>
      </w:r>
      <w:r w:rsidR="00E550E0">
        <w:t xml:space="preserve"> </w:t>
      </w:r>
      <w:r w:rsidRPr="00CA2BDA">
        <w:t>образовавшегося</w:t>
      </w:r>
      <w:r w:rsidR="00E550E0">
        <w:t xml:space="preserve"> </w:t>
      </w:r>
      <w:r w:rsidRPr="00CA2BDA">
        <w:t>в</w:t>
      </w:r>
      <w:r w:rsidR="00E550E0">
        <w:t xml:space="preserve"> </w:t>
      </w:r>
      <w:r w:rsidRPr="00CA2BDA">
        <w:t>результате</w:t>
      </w:r>
      <w:r w:rsidR="00E550E0">
        <w:t xml:space="preserve"> </w:t>
      </w:r>
      <w:r w:rsidRPr="00CA2BDA">
        <w:t>отбора</w:t>
      </w:r>
      <w:r w:rsidR="00E550E0">
        <w:t xml:space="preserve"> </w:t>
      </w:r>
      <w:r w:rsidRPr="00CA2BDA">
        <w:t>от</w:t>
      </w:r>
      <w:r w:rsidR="00E550E0">
        <w:t xml:space="preserve"> </w:t>
      </w:r>
      <w:r w:rsidRPr="00CA2BDA">
        <w:t>исхо</w:t>
      </w:r>
      <w:r w:rsidRPr="00CA2BDA">
        <w:t>д</w:t>
      </w:r>
      <w:r w:rsidRPr="00CA2BDA">
        <w:t>ной</w:t>
      </w:r>
      <w:r w:rsidR="00E550E0">
        <w:t xml:space="preserve"> </w:t>
      </w:r>
      <w:r w:rsidRPr="00CA2BDA">
        <w:t>соленой</w:t>
      </w:r>
      <w:r w:rsidR="00E550E0">
        <w:t xml:space="preserve"> </w:t>
      </w:r>
      <w:r w:rsidRPr="00CA2BDA">
        <w:t>воды</w:t>
      </w:r>
      <w:r w:rsidR="00E550E0">
        <w:t xml:space="preserve"> </w:t>
      </w:r>
      <w:r w:rsidRPr="00CA2BDA">
        <w:t>части</w:t>
      </w:r>
      <w:r w:rsidR="00E550E0">
        <w:t xml:space="preserve"> </w:t>
      </w:r>
      <w:r w:rsidRPr="00CA2BDA">
        <w:t>молекул</w:t>
      </w:r>
      <w:r w:rsidR="00E550E0">
        <w:t xml:space="preserve"> </w:t>
      </w:r>
      <w:r w:rsidRPr="00CA2BDA">
        <w:t>Н</w:t>
      </w:r>
      <w:r w:rsidRPr="00CA2BDA">
        <w:rPr>
          <w:sz w:val="19"/>
          <w:szCs w:val="19"/>
          <w:vertAlign w:val="subscript"/>
        </w:rPr>
        <w:t>2</w:t>
      </w:r>
      <w:r w:rsidRPr="00CA2BDA">
        <w:t>О,</w:t>
      </w:r>
      <w:r w:rsidR="00E550E0">
        <w:t xml:space="preserve"> </w:t>
      </w:r>
      <w:r w:rsidRPr="00CA2BDA">
        <w:t>расходованных</w:t>
      </w:r>
      <w:r w:rsidR="00E550E0">
        <w:t xml:space="preserve"> </w:t>
      </w:r>
      <w:r w:rsidRPr="00CA2BDA">
        <w:t>на</w:t>
      </w:r>
      <w:r w:rsidR="00E550E0">
        <w:t xml:space="preserve"> </w:t>
      </w:r>
      <w:r w:rsidRPr="00CA2BDA">
        <w:t>образование</w:t>
      </w:r>
      <w:r w:rsidR="00E550E0">
        <w:t xml:space="preserve"> </w:t>
      </w:r>
      <w:proofErr w:type="spellStart"/>
      <w:r w:rsidRPr="00CA2BDA">
        <w:t>газ</w:t>
      </w:r>
      <w:r w:rsidRPr="00CA2BDA">
        <w:t>о</w:t>
      </w:r>
      <w:r w:rsidRPr="00CA2BDA">
        <w:lastRenderedPageBreak/>
        <w:t>гидрата</w:t>
      </w:r>
      <w:proofErr w:type="spellEnd"/>
      <w:r w:rsidRPr="00CA2BDA">
        <w:t>;</w:t>
      </w:r>
      <w:r w:rsidR="00E550E0">
        <w:t xml:space="preserve"> </w:t>
      </w:r>
      <w:r w:rsidRPr="00CA2BDA">
        <w:t>кристаллы</w:t>
      </w:r>
      <w:r w:rsidR="00E550E0">
        <w:t xml:space="preserve"> </w:t>
      </w:r>
      <w:proofErr w:type="spellStart"/>
      <w:r w:rsidRPr="00CA2BDA">
        <w:t>газогидрата</w:t>
      </w:r>
      <w:proofErr w:type="spellEnd"/>
      <w:r w:rsidR="00E550E0">
        <w:t xml:space="preserve"> </w:t>
      </w:r>
      <w:r w:rsidRPr="00CA2BDA">
        <w:t>отмывают</w:t>
      </w:r>
      <w:r w:rsidR="00E550E0">
        <w:t xml:space="preserve"> </w:t>
      </w:r>
      <w:r w:rsidRPr="00CA2BDA">
        <w:t>от</w:t>
      </w:r>
      <w:r w:rsidR="00E550E0">
        <w:t xml:space="preserve"> </w:t>
      </w:r>
      <w:r w:rsidRPr="00CA2BDA">
        <w:t>рассола,</w:t>
      </w:r>
      <w:r w:rsidR="00E550E0">
        <w:t xml:space="preserve"> </w:t>
      </w:r>
      <w:r w:rsidRPr="00CA2BDA">
        <w:t>плавят</w:t>
      </w:r>
      <w:r w:rsidR="00E550E0">
        <w:t xml:space="preserve"> </w:t>
      </w:r>
      <w:r w:rsidRPr="00CA2BDA">
        <w:t>и</w:t>
      </w:r>
      <w:r w:rsidR="00E550E0">
        <w:t xml:space="preserve"> </w:t>
      </w:r>
      <w:r w:rsidRPr="00CA2BDA">
        <w:t>получают</w:t>
      </w:r>
      <w:r w:rsidR="00E550E0">
        <w:t xml:space="preserve"> </w:t>
      </w:r>
      <w:r w:rsidRPr="00CA2BDA">
        <w:t>пресную</w:t>
      </w:r>
      <w:r w:rsidR="00E550E0">
        <w:t xml:space="preserve"> </w:t>
      </w:r>
      <w:r w:rsidRPr="00CA2BDA">
        <w:t>воду.</w:t>
      </w:r>
      <w:r w:rsidR="00E550E0">
        <w:t xml:space="preserve"> </w:t>
      </w:r>
      <w:r w:rsidRPr="00CA2BDA">
        <w:t>Выделившийся</w:t>
      </w:r>
      <w:r w:rsidR="00E550E0">
        <w:t xml:space="preserve"> </w:t>
      </w:r>
      <w:r w:rsidRPr="00CA2BDA">
        <w:t>при</w:t>
      </w:r>
      <w:r w:rsidR="00E550E0">
        <w:t xml:space="preserve"> </w:t>
      </w:r>
      <w:r w:rsidRPr="00CA2BDA">
        <w:t>плавлении</w:t>
      </w:r>
      <w:r w:rsidR="00E550E0">
        <w:t xml:space="preserve"> </w:t>
      </w:r>
      <w:proofErr w:type="spellStart"/>
      <w:r w:rsidRPr="00CA2BDA">
        <w:t>газогидрата</w:t>
      </w:r>
      <w:proofErr w:type="spellEnd"/>
      <w:r w:rsidR="00E550E0">
        <w:t xml:space="preserve"> </w:t>
      </w:r>
      <w:r w:rsidRPr="00CA2BDA">
        <w:t>газ</w:t>
      </w:r>
      <w:r w:rsidR="00E550E0">
        <w:t xml:space="preserve"> </w:t>
      </w:r>
      <w:r w:rsidRPr="00CA2BDA">
        <w:t>может</w:t>
      </w:r>
      <w:r w:rsidR="00E550E0">
        <w:t xml:space="preserve"> </w:t>
      </w:r>
      <w:r w:rsidRPr="00CA2BDA">
        <w:t>быть</w:t>
      </w:r>
      <w:r w:rsidR="00E550E0">
        <w:t xml:space="preserve"> </w:t>
      </w:r>
      <w:r w:rsidRPr="00CA2BDA">
        <w:t>рекуперирован.</w:t>
      </w:r>
      <w:r w:rsidR="00A72265" w:rsidRPr="00A72265">
        <w:t>[</w:t>
      </w:r>
      <w:r w:rsidR="00A72265" w:rsidRPr="00485EBC">
        <w:t>5]</w:t>
      </w:r>
    </w:p>
    <w:p w:rsidR="005E777B" w:rsidRPr="00485EBC" w:rsidRDefault="005E777B" w:rsidP="005E777B">
      <w:pPr>
        <w:pStyle w:val="3"/>
      </w:pPr>
      <w:r>
        <w:t>2.3.7</w:t>
      </w:r>
      <w:r w:rsidR="00E550E0">
        <w:t xml:space="preserve"> </w:t>
      </w:r>
      <w:r>
        <w:t>Заключение</w:t>
      </w:r>
      <w:r w:rsidR="00E550E0">
        <w:t xml:space="preserve"> </w:t>
      </w:r>
      <w:r>
        <w:t>по</w:t>
      </w:r>
      <w:r w:rsidR="00E550E0">
        <w:t xml:space="preserve"> </w:t>
      </w:r>
      <w:r>
        <w:t>разделу</w:t>
      </w:r>
    </w:p>
    <w:p w:rsidR="00100DBA" w:rsidRDefault="00A6478D" w:rsidP="00447F3F">
      <w:pPr>
        <w:spacing w:line="240" w:lineRule="auto"/>
        <w:ind w:hanging="170"/>
        <w:jc w:val="left"/>
      </w:pPr>
      <w:r>
        <w:rPr>
          <w:noProof/>
        </w:rPr>
        <w:drawing>
          <wp:inline distT="0" distB="0" distL="0" distR="0">
            <wp:extent cx="6036693" cy="5997905"/>
            <wp:effectExtent l="19050" t="0" r="2157" b="0"/>
            <wp:docPr id="1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505" cy="6006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100DBA">
        <w:br w:type="page"/>
      </w:r>
    </w:p>
    <w:p w:rsidR="006C25BD" w:rsidRDefault="00E550E0" w:rsidP="00A34B7A">
      <w:pPr>
        <w:pStyle w:val="2"/>
        <w:numPr>
          <w:ilvl w:val="1"/>
          <w:numId w:val="25"/>
        </w:numPr>
      </w:pPr>
      <w:bookmarkStart w:id="37" w:name="_Toc501203096"/>
      <w:r>
        <w:lastRenderedPageBreak/>
        <w:t xml:space="preserve"> </w:t>
      </w:r>
      <w:bookmarkStart w:id="38" w:name="_Toc501631018"/>
      <w:r w:rsidR="00100DBA">
        <w:t>Другие</w:t>
      </w:r>
      <w:r>
        <w:t xml:space="preserve"> </w:t>
      </w:r>
      <w:r w:rsidR="00100DBA">
        <w:t>методы</w:t>
      </w:r>
      <w:r>
        <w:t xml:space="preserve"> </w:t>
      </w:r>
      <w:r w:rsidR="00942A00">
        <w:t>сохранения</w:t>
      </w:r>
      <w:r>
        <w:t xml:space="preserve"> </w:t>
      </w:r>
      <w:r w:rsidR="00942A00">
        <w:t>пресных</w:t>
      </w:r>
      <w:r>
        <w:t xml:space="preserve"> </w:t>
      </w:r>
      <w:r w:rsidR="00942A00">
        <w:t>вод</w:t>
      </w:r>
      <w:bookmarkEnd w:id="37"/>
      <w:bookmarkEnd w:id="38"/>
    </w:p>
    <w:p w:rsidR="00100DBA" w:rsidRPr="00100DBA" w:rsidRDefault="00100DBA" w:rsidP="00100DBA">
      <w:pPr>
        <w:pStyle w:val="4"/>
      </w:pPr>
      <w:r w:rsidRPr="00100DBA">
        <w:rPr>
          <w:shd w:val="clear" w:color="auto" w:fill="FFFFFF"/>
        </w:rPr>
        <w:t>Селекционные</w:t>
      </w:r>
      <w:r w:rsidR="00E550E0">
        <w:rPr>
          <w:shd w:val="clear" w:color="auto" w:fill="FFFFFF"/>
        </w:rPr>
        <w:t xml:space="preserve"> </w:t>
      </w:r>
      <w:r w:rsidRPr="00100DBA">
        <w:rPr>
          <w:shd w:val="clear" w:color="auto" w:fill="FFFFFF"/>
        </w:rPr>
        <w:t>методики</w:t>
      </w:r>
      <w:r w:rsidR="00E550E0">
        <w:rPr>
          <w:shd w:val="clear" w:color="auto" w:fill="FFFFFF"/>
        </w:rPr>
        <w:t xml:space="preserve"> </w:t>
      </w:r>
      <w:r w:rsidRPr="00100DBA">
        <w:rPr>
          <w:shd w:val="clear" w:color="auto" w:fill="FFFFFF"/>
        </w:rPr>
        <w:t>для</w:t>
      </w:r>
      <w:r w:rsidR="00E550E0">
        <w:rPr>
          <w:shd w:val="clear" w:color="auto" w:fill="FFFFFF"/>
        </w:rPr>
        <w:t xml:space="preserve"> </w:t>
      </w:r>
      <w:r w:rsidRPr="00100DBA">
        <w:rPr>
          <w:shd w:val="clear" w:color="auto" w:fill="FFFFFF"/>
        </w:rPr>
        <w:t>сельскохозяйственных</w:t>
      </w:r>
      <w:r w:rsidR="00E550E0">
        <w:rPr>
          <w:shd w:val="clear" w:color="auto" w:fill="FFFFFF"/>
        </w:rPr>
        <w:t xml:space="preserve"> </w:t>
      </w:r>
      <w:r w:rsidRPr="00100DBA">
        <w:rPr>
          <w:shd w:val="clear" w:color="auto" w:fill="FFFFFF"/>
        </w:rPr>
        <w:t>культур</w:t>
      </w:r>
    </w:p>
    <w:p w:rsidR="007A4D6F" w:rsidRDefault="007A4D6F" w:rsidP="007A4D6F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Одной</w:t>
      </w:r>
      <w:r w:rsidR="00E550E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из</w:t>
      </w:r>
      <w:r w:rsidR="00E550E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задач</w:t>
      </w:r>
      <w:r w:rsidR="00E550E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генетической</w:t>
      </w:r>
      <w:r w:rsidR="00E550E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селекции</w:t>
      </w:r>
      <w:r w:rsidR="00E550E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является</w:t>
      </w:r>
      <w:r w:rsidR="00E550E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вывод</w:t>
      </w:r>
      <w:r w:rsidR="00E550E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сельхоз</w:t>
      </w:r>
      <w:r w:rsidR="00E550E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кул</w:t>
      </w:r>
      <w:r>
        <w:rPr>
          <w:rFonts w:eastAsiaTheme="minorHAnsi"/>
          <w:lang w:eastAsia="en-US"/>
        </w:rPr>
        <w:t>ь</w:t>
      </w:r>
      <w:r>
        <w:rPr>
          <w:rFonts w:eastAsiaTheme="minorHAnsi"/>
          <w:lang w:eastAsia="en-US"/>
        </w:rPr>
        <w:t>тур,</w:t>
      </w:r>
      <w:r w:rsidR="00E550E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устойчивой</w:t>
      </w:r>
      <w:r w:rsidR="00E550E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к</w:t>
      </w:r>
      <w:r w:rsidR="00E550E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поливу</w:t>
      </w:r>
      <w:r w:rsidR="00E550E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соленой</w:t>
      </w:r>
      <w:r w:rsidR="00E550E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водой,</w:t>
      </w:r>
      <w:r w:rsidR="00E550E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что</w:t>
      </w:r>
      <w:r w:rsidR="00E550E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позволит</w:t>
      </w:r>
      <w:r w:rsidR="00E550E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сберечь</w:t>
      </w:r>
      <w:r w:rsidR="00E550E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значител</w:t>
      </w:r>
      <w:r>
        <w:rPr>
          <w:rFonts w:eastAsiaTheme="minorHAnsi"/>
          <w:lang w:eastAsia="en-US"/>
        </w:rPr>
        <w:t>ь</w:t>
      </w:r>
      <w:r>
        <w:rPr>
          <w:rFonts w:eastAsiaTheme="minorHAnsi"/>
          <w:lang w:eastAsia="en-US"/>
        </w:rPr>
        <w:t>ное</w:t>
      </w:r>
      <w:r w:rsidR="00E550E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количество</w:t>
      </w:r>
      <w:r w:rsidR="00E550E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пресной</w:t>
      </w:r>
      <w:r w:rsidR="00E550E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воды.</w:t>
      </w:r>
    </w:p>
    <w:p w:rsidR="00100DBA" w:rsidRDefault="00100DBA" w:rsidP="00100DBA">
      <w:pPr>
        <w:pStyle w:val="4"/>
        <w:rPr>
          <w:shd w:val="clear" w:color="auto" w:fill="FFFFFF"/>
        </w:rPr>
      </w:pPr>
      <w:r w:rsidRPr="00100DBA">
        <w:rPr>
          <w:shd w:val="clear" w:color="auto" w:fill="FFFFFF"/>
        </w:rPr>
        <w:t>Капельный</w:t>
      </w:r>
      <w:r w:rsidR="00E550E0">
        <w:rPr>
          <w:shd w:val="clear" w:color="auto" w:fill="FFFFFF"/>
        </w:rPr>
        <w:t xml:space="preserve"> </w:t>
      </w:r>
      <w:r w:rsidRPr="00100DBA">
        <w:rPr>
          <w:shd w:val="clear" w:color="auto" w:fill="FFFFFF"/>
        </w:rPr>
        <w:t>полив</w:t>
      </w:r>
    </w:p>
    <w:p w:rsidR="007A4D6F" w:rsidRDefault="007A4D6F" w:rsidP="007A4D6F">
      <w:pPr>
        <w:rPr>
          <w:rFonts w:eastAsiaTheme="minorHAnsi"/>
          <w:b/>
          <w:bCs/>
          <w:iCs/>
          <w:lang w:eastAsia="en-US"/>
        </w:rPr>
      </w:pPr>
      <w:r w:rsidRPr="007A4D6F">
        <w:rPr>
          <w:rFonts w:eastAsiaTheme="minorHAnsi"/>
          <w:lang w:eastAsia="en-US"/>
        </w:rPr>
        <w:t>Ещё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один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способ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экономии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пресной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воды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капельный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полив.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Для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эт</w:t>
      </w:r>
      <w:r w:rsidRPr="007A4D6F">
        <w:rPr>
          <w:rFonts w:eastAsiaTheme="minorHAnsi"/>
          <w:lang w:eastAsia="en-US"/>
        </w:rPr>
        <w:t>о</w:t>
      </w:r>
      <w:r w:rsidRPr="007A4D6F">
        <w:rPr>
          <w:rFonts w:eastAsiaTheme="minorHAnsi"/>
          <w:lang w:eastAsia="en-US"/>
        </w:rPr>
        <w:t>го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необходимо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на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территории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произрастания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растений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организовать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сист</w:t>
      </w:r>
      <w:r w:rsidRPr="007A4D6F">
        <w:rPr>
          <w:rFonts w:eastAsiaTheme="minorHAnsi"/>
          <w:lang w:eastAsia="en-US"/>
        </w:rPr>
        <w:t>е</w:t>
      </w:r>
      <w:r w:rsidRPr="007A4D6F">
        <w:rPr>
          <w:rFonts w:eastAsiaTheme="minorHAnsi"/>
          <w:lang w:eastAsia="en-US"/>
        </w:rPr>
        <w:t>му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разветвленных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труб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малого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сечения,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через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которые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вода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будет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под</w:t>
      </w:r>
      <w:r w:rsidRPr="007A4D6F">
        <w:rPr>
          <w:rFonts w:eastAsiaTheme="minorHAnsi"/>
          <w:lang w:eastAsia="en-US"/>
        </w:rPr>
        <w:t>а</w:t>
      </w:r>
      <w:r w:rsidRPr="007A4D6F">
        <w:rPr>
          <w:rFonts w:eastAsiaTheme="minorHAnsi"/>
          <w:lang w:eastAsia="en-US"/>
        </w:rPr>
        <w:t>ваться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непосредственно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к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растению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и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его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корням.</w:t>
      </w:r>
    </w:p>
    <w:p w:rsidR="00942A00" w:rsidRPr="00942A00" w:rsidRDefault="00942A00" w:rsidP="00942A00">
      <w:pPr>
        <w:pStyle w:val="4"/>
      </w:pPr>
      <w:r>
        <w:t>Искусственный</w:t>
      </w:r>
      <w:r w:rsidR="00E550E0">
        <w:t xml:space="preserve"> </w:t>
      </w:r>
      <w:r>
        <w:t>лес</w:t>
      </w:r>
    </w:p>
    <w:p w:rsidR="007A4D6F" w:rsidRPr="007A4D6F" w:rsidRDefault="007A4D6F" w:rsidP="007A4D6F">
      <w:pPr>
        <w:rPr>
          <w:rFonts w:eastAsiaTheme="minorHAnsi"/>
          <w:lang w:eastAsia="en-US"/>
        </w:rPr>
      </w:pPr>
      <w:bookmarkStart w:id="39" w:name="_Hlk501723896"/>
      <w:r w:rsidRPr="007A4D6F">
        <w:rPr>
          <w:rFonts w:eastAsiaTheme="minorHAnsi"/>
          <w:lang w:eastAsia="en-US"/>
        </w:rPr>
        <w:t>Перспективное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решение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нехватки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пресной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воды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в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засушливых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реги</w:t>
      </w:r>
      <w:r w:rsidRPr="007A4D6F">
        <w:rPr>
          <w:rFonts w:eastAsiaTheme="minorHAnsi"/>
          <w:lang w:eastAsia="en-US"/>
        </w:rPr>
        <w:t>о</w:t>
      </w:r>
      <w:r w:rsidRPr="007A4D6F">
        <w:rPr>
          <w:rFonts w:eastAsiaTheme="minorHAnsi"/>
          <w:lang w:eastAsia="en-US"/>
        </w:rPr>
        <w:t>нах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планеты,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организация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искусственных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лесов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в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пустынях.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На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данный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момент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ведутся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работы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над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проектом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реализации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таких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лесов.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Также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эти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леса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позволять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остановить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рост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пустынь,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где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это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необходимо.</w:t>
      </w:r>
      <w:r w:rsidR="00E550E0">
        <w:rPr>
          <w:rFonts w:eastAsiaTheme="minorHAnsi"/>
          <w:lang w:eastAsia="en-US"/>
        </w:rPr>
        <w:t xml:space="preserve"> </w:t>
      </w:r>
    </w:p>
    <w:bookmarkEnd w:id="39"/>
    <w:p w:rsidR="00942A00" w:rsidRDefault="00942A00" w:rsidP="00942A00">
      <w:pPr>
        <w:pStyle w:val="4"/>
        <w:rPr>
          <w:shd w:val="clear" w:color="auto" w:fill="FFFFFF"/>
        </w:rPr>
      </w:pPr>
      <w:r>
        <w:rPr>
          <w:shd w:val="clear" w:color="auto" w:fill="FFFFFF"/>
        </w:rPr>
        <w:t>Скважины</w:t>
      </w:r>
      <w:r w:rsidR="00E550E0">
        <w:rPr>
          <w:shd w:val="clear" w:color="auto" w:fill="FFFFFF"/>
        </w:rPr>
        <w:t xml:space="preserve"> </w:t>
      </w:r>
      <w:r>
        <w:rPr>
          <w:shd w:val="clear" w:color="auto" w:fill="FFFFFF"/>
        </w:rPr>
        <w:t>и</w:t>
      </w:r>
      <w:r w:rsidR="00E550E0">
        <w:rPr>
          <w:shd w:val="clear" w:color="auto" w:fill="FFFFFF"/>
        </w:rPr>
        <w:t xml:space="preserve"> </w:t>
      </w:r>
      <w:r>
        <w:rPr>
          <w:shd w:val="clear" w:color="auto" w:fill="FFFFFF"/>
        </w:rPr>
        <w:t>ледники</w:t>
      </w:r>
      <w:r w:rsidR="00E550E0">
        <w:rPr>
          <w:shd w:val="clear" w:color="auto" w:fill="FFFFFF"/>
        </w:rPr>
        <w:t xml:space="preserve"> </w:t>
      </w:r>
      <w:r>
        <w:rPr>
          <w:shd w:val="clear" w:color="auto" w:fill="FFFFFF"/>
        </w:rPr>
        <w:t>и</w:t>
      </w:r>
      <w:r w:rsidR="00E550E0">
        <w:rPr>
          <w:shd w:val="clear" w:color="auto" w:fill="FFFFFF"/>
        </w:rPr>
        <w:t xml:space="preserve"> </w:t>
      </w:r>
      <w:r>
        <w:rPr>
          <w:shd w:val="clear" w:color="auto" w:fill="FFFFFF"/>
        </w:rPr>
        <w:t>прочее</w:t>
      </w:r>
    </w:p>
    <w:p w:rsidR="00942A00" w:rsidRPr="007A4D6F" w:rsidRDefault="007A4D6F" w:rsidP="007A4D6F">
      <w:pPr>
        <w:rPr>
          <w:rFonts w:eastAsiaTheme="minorHAnsi"/>
          <w:lang w:eastAsia="en-US"/>
        </w:rPr>
      </w:pPr>
      <w:r w:rsidRPr="007A4D6F">
        <w:rPr>
          <w:rFonts w:eastAsiaTheme="minorHAnsi"/>
          <w:lang w:eastAsia="en-US"/>
        </w:rPr>
        <w:t>Одной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из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«водных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кладовых»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нашей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планеты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являются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ледники,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гр</w:t>
      </w:r>
      <w:r w:rsidRPr="007A4D6F">
        <w:rPr>
          <w:rFonts w:eastAsiaTheme="minorHAnsi"/>
          <w:lang w:eastAsia="en-US"/>
        </w:rPr>
        <w:t>а</w:t>
      </w:r>
      <w:r w:rsidRPr="007A4D6F">
        <w:rPr>
          <w:rFonts w:eastAsiaTheme="minorHAnsi"/>
          <w:lang w:eastAsia="en-US"/>
        </w:rPr>
        <w:t>мотное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их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растопление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позволит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высвободить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большое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количество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пресной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воды.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Другой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вариант,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это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добыча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воды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из-под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земли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–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бурением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глуби</w:t>
      </w:r>
      <w:r w:rsidRPr="007A4D6F">
        <w:rPr>
          <w:rFonts w:eastAsiaTheme="minorHAnsi"/>
          <w:lang w:eastAsia="en-US"/>
        </w:rPr>
        <w:t>н</w:t>
      </w:r>
      <w:r w:rsidRPr="007A4D6F">
        <w:rPr>
          <w:rFonts w:eastAsiaTheme="minorHAnsi"/>
          <w:lang w:eastAsia="en-US"/>
        </w:rPr>
        <w:t>ных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скважин.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Более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экзотические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методы,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это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технологии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воздействия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на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дождевые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облака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и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конденсированние</w:t>
      </w:r>
      <w:r w:rsidR="00E550E0">
        <w:rPr>
          <w:rFonts w:eastAsiaTheme="minorHAnsi"/>
          <w:lang w:eastAsia="en-US"/>
        </w:rPr>
        <w:t xml:space="preserve"> </w:t>
      </w:r>
      <w:r w:rsidRPr="007A4D6F">
        <w:rPr>
          <w:rFonts w:eastAsiaTheme="minorHAnsi"/>
          <w:lang w:eastAsia="en-US"/>
        </w:rPr>
        <w:t>туманов.</w:t>
      </w:r>
      <w:r w:rsidR="00920B12" w:rsidRPr="007A4D6F">
        <w:rPr>
          <w:rFonts w:eastAsiaTheme="minorHAnsi"/>
          <w:lang w:eastAsia="en-US"/>
        </w:rPr>
        <w:t>[1]</w:t>
      </w:r>
    </w:p>
    <w:p w:rsidR="00942A00" w:rsidRPr="00942A00" w:rsidRDefault="005906E3" w:rsidP="00E56197">
      <w:pPr>
        <w:spacing w:line="240" w:lineRule="auto"/>
        <w:ind w:left="0" w:right="0" w:firstLine="0"/>
        <w:jc w:val="left"/>
      </w:pPr>
      <w:r>
        <w:br w:type="page"/>
      </w:r>
    </w:p>
    <w:p w:rsidR="00A5330B" w:rsidRPr="007A4D6F" w:rsidRDefault="00B72D2B" w:rsidP="007A4D6F">
      <w:pPr>
        <w:pStyle w:val="1"/>
        <w:numPr>
          <w:ilvl w:val="0"/>
          <w:numId w:val="24"/>
        </w:numPr>
        <w:rPr>
          <w:shd w:val="clear" w:color="auto" w:fill="F5F5F5"/>
        </w:rPr>
      </w:pPr>
      <w:bookmarkStart w:id="40" w:name="_Toc501203097"/>
      <w:bookmarkStart w:id="41" w:name="_Toc501631019"/>
      <w:r>
        <w:lastRenderedPageBreak/>
        <w:t>Направления</w:t>
      </w:r>
      <w:r w:rsidR="00E550E0">
        <w:t xml:space="preserve"> </w:t>
      </w:r>
      <w:r>
        <w:t>решения</w:t>
      </w:r>
      <w:r w:rsidR="00E550E0">
        <w:t xml:space="preserve"> </w:t>
      </w:r>
      <w:r>
        <w:t>проблемы</w:t>
      </w:r>
      <w:r w:rsidR="00E550E0">
        <w:t xml:space="preserve"> </w:t>
      </w:r>
      <w:r>
        <w:t>повышения</w:t>
      </w:r>
      <w:r w:rsidR="00E550E0">
        <w:t xml:space="preserve"> </w:t>
      </w:r>
      <w:r>
        <w:t>качества</w:t>
      </w:r>
      <w:r w:rsidR="00E550E0">
        <w:t xml:space="preserve"> </w:t>
      </w:r>
      <w:r>
        <w:t>питьевой</w:t>
      </w:r>
      <w:r w:rsidR="00E550E0">
        <w:t xml:space="preserve"> </w:t>
      </w:r>
      <w:r>
        <w:t>воды</w:t>
      </w:r>
      <w:bookmarkEnd w:id="40"/>
      <w:bookmarkEnd w:id="41"/>
    </w:p>
    <w:p w:rsidR="00772A4E" w:rsidRPr="00772A4E" w:rsidRDefault="00772A4E" w:rsidP="00772A4E">
      <w:pPr>
        <w:rPr>
          <w:shd w:val="clear" w:color="auto" w:fill="FFFFFF"/>
        </w:rPr>
      </w:pPr>
      <w:r w:rsidRPr="00772A4E">
        <w:rPr>
          <w:shd w:val="clear" w:color="auto" w:fill="FFFFFF"/>
        </w:rPr>
        <w:t>По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причине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некачественной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питьевой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воды,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страдают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около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двух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миллиардов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человек.</w:t>
      </w:r>
      <w:r w:rsidR="00E550E0">
        <w:rPr>
          <w:shd w:val="clear" w:color="auto" w:fill="FFFFFF"/>
        </w:rPr>
        <w:t xml:space="preserve">  </w:t>
      </w:r>
      <w:r w:rsidRPr="00772A4E">
        <w:rPr>
          <w:shd w:val="clear" w:color="auto" w:fill="FFFFFF"/>
        </w:rPr>
        <w:t>Наихудшая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ситуация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в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сельских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регионах,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где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только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лишь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треть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населения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имеет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доступ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к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безопасной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системе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водоснабжения,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и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лишь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тринадцать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процентов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обеспечены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канализацией.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К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примеру,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в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с</w:t>
      </w:r>
      <w:r w:rsidRPr="00772A4E">
        <w:rPr>
          <w:shd w:val="clear" w:color="auto" w:fill="FFFFFF"/>
        </w:rPr>
        <w:t>о</w:t>
      </w:r>
      <w:r w:rsidRPr="00772A4E">
        <w:rPr>
          <w:shd w:val="clear" w:color="auto" w:fill="FFFFFF"/>
        </w:rPr>
        <w:t>единённых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штатах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америки,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стране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с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наиболее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благоприятной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ситуацией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по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водоснабжению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на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планете,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с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71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по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78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год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было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зафиксировано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200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эпид</w:t>
      </w:r>
      <w:r w:rsidRPr="00772A4E">
        <w:rPr>
          <w:shd w:val="clear" w:color="auto" w:fill="FFFFFF"/>
        </w:rPr>
        <w:t>е</w:t>
      </w:r>
      <w:r w:rsidRPr="00772A4E">
        <w:rPr>
          <w:shd w:val="clear" w:color="auto" w:fill="FFFFFF"/>
        </w:rPr>
        <w:t>мий,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охвативших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около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тридцати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млн.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человек.</w:t>
      </w:r>
    </w:p>
    <w:p w:rsidR="00772A4E" w:rsidRPr="00772A4E" w:rsidRDefault="00772A4E" w:rsidP="00772A4E">
      <w:pPr>
        <w:rPr>
          <w:shd w:val="clear" w:color="auto" w:fill="FFFFFF"/>
        </w:rPr>
      </w:pPr>
      <w:r w:rsidRPr="00772A4E">
        <w:rPr>
          <w:shd w:val="clear" w:color="auto" w:fill="FFFFFF"/>
        </w:rPr>
        <w:t>Российская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федерация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обладает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огромным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потенциалом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водных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р</w:t>
      </w:r>
      <w:r w:rsidRPr="00772A4E">
        <w:rPr>
          <w:shd w:val="clear" w:color="auto" w:fill="FFFFFF"/>
        </w:rPr>
        <w:t>е</w:t>
      </w:r>
      <w:r w:rsidRPr="00772A4E">
        <w:rPr>
          <w:shd w:val="clear" w:color="auto" w:fill="FFFFFF"/>
        </w:rPr>
        <w:t>сурсов,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как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упоминалось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ранее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одна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пятая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часть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пресной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воды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расположена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на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нашей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территории.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Для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оценки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влияния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качества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питьевой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воды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на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с</w:t>
      </w:r>
      <w:r w:rsidRPr="00772A4E">
        <w:rPr>
          <w:shd w:val="clear" w:color="auto" w:fill="FFFFFF"/>
        </w:rPr>
        <w:t>о</w:t>
      </w:r>
      <w:r w:rsidRPr="00772A4E">
        <w:rPr>
          <w:shd w:val="clear" w:color="auto" w:fill="FFFFFF"/>
        </w:rPr>
        <w:t>стояние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здоровья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населения,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были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проведены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исследования.</w:t>
      </w:r>
    </w:p>
    <w:p w:rsidR="00772A4E" w:rsidRDefault="00772A4E" w:rsidP="00772A4E">
      <w:pPr>
        <w:rPr>
          <w:shd w:val="clear" w:color="auto" w:fill="FFFFFF"/>
        </w:rPr>
      </w:pPr>
      <w:r w:rsidRPr="00772A4E">
        <w:rPr>
          <w:shd w:val="clear" w:color="auto" w:fill="FFFFFF"/>
        </w:rPr>
        <w:t>В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результате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было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выяснено,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что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в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целом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по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стране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СаНиП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не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соо</w:t>
      </w:r>
      <w:r w:rsidRPr="00772A4E">
        <w:rPr>
          <w:shd w:val="clear" w:color="auto" w:fill="FFFFFF"/>
        </w:rPr>
        <w:t>т</w:t>
      </w:r>
      <w:r w:rsidRPr="00772A4E">
        <w:rPr>
          <w:shd w:val="clear" w:color="auto" w:fill="FFFFFF"/>
        </w:rPr>
        <w:t>ветствует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более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тридцати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семи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поверхностных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и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семнадцати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процентов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подземных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источников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водоснабжения.</w:t>
      </w:r>
      <w:r w:rsidR="00E550E0">
        <w:rPr>
          <w:shd w:val="clear" w:color="auto" w:fill="FFFFFF"/>
        </w:rPr>
        <w:t xml:space="preserve"> </w:t>
      </w:r>
      <w:proofErr w:type="gramStart"/>
      <w:r w:rsidRPr="00772A4E">
        <w:rPr>
          <w:shd w:val="clear" w:color="auto" w:fill="FFFFFF"/>
        </w:rPr>
        <w:t>Многие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большие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реки,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такие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как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Волга,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Обь,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Ока,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Урал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и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другие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характеризуются,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как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«грязные»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и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«очень</w:t>
      </w:r>
      <w:r w:rsidR="00E550E0">
        <w:rPr>
          <w:shd w:val="clear" w:color="auto" w:fill="FFFFFF"/>
        </w:rPr>
        <w:t xml:space="preserve"> </w:t>
      </w:r>
      <w:r w:rsidRPr="00772A4E">
        <w:rPr>
          <w:shd w:val="clear" w:color="auto" w:fill="FFFFFF"/>
        </w:rPr>
        <w:t>грязные».</w:t>
      </w:r>
      <w:r w:rsidR="00E550E0">
        <w:rPr>
          <w:shd w:val="clear" w:color="auto" w:fill="FFFFFF"/>
        </w:rPr>
        <w:t xml:space="preserve"> </w:t>
      </w:r>
      <w:proofErr w:type="gramEnd"/>
    </w:p>
    <w:p w:rsidR="007D61E3" w:rsidRPr="00772A4E" w:rsidRDefault="007D61E3" w:rsidP="007D61E3">
      <w:pPr>
        <w:ind w:hanging="28"/>
        <w:rPr>
          <w:shd w:val="clear" w:color="auto" w:fill="FFFFFF"/>
        </w:rPr>
      </w:pPr>
      <w:r>
        <w:rPr>
          <w:noProof/>
          <w:shd w:val="clear" w:color="auto" w:fill="FFFFFF"/>
        </w:rPr>
        <w:drawing>
          <wp:inline distT="0" distB="0" distL="0" distR="0">
            <wp:extent cx="5924550" cy="2438453"/>
            <wp:effectExtent l="1905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66" cy="2443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777B" w:rsidRDefault="005E777B" w:rsidP="00A5330B">
      <w:pPr>
        <w:jc w:val="center"/>
        <w:rPr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>
            <wp:extent cx="4391025" cy="4742307"/>
            <wp:effectExtent l="0" t="0" r="0" b="1270"/>
            <wp:docPr id="25" name="Рисунок 25" descr="12_02_ris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12_02_ris_02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255" cy="474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777B" w:rsidRDefault="005E777B" w:rsidP="00C30086">
      <w:pPr>
        <w:rPr>
          <w:shd w:val="clear" w:color="auto" w:fill="FFFFFF"/>
        </w:rPr>
      </w:pPr>
      <w:r>
        <w:rPr>
          <w:shd w:val="clear" w:color="auto" w:fill="FFFFFF"/>
        </w:rPr>
        <w:t>Рисунок</w:t>
      </w:r>
      <w:r w:rsidR="00E550E0">
        <w:rPr>
          <w:shd w:val="clear" w:color="auto" w:fill="FFFFFF"/>
        </w:rPr>
        <w:t xml:space="preserve"> </w:t>
      </w:r>
      <w:r>
        <w:rPr>
          <w:shd w:val="clear" w:color="auto" w:fill="FFFFFF"/>
        </w:rPr>
        <w:t>3</w:t>
      </w:r>
      <w:r w:rsidR="00E550E0">
        <w:rPr>
          <w:shd w:val="clear" w:color="auto" w:fill="FFFFFF"/>
        </w:rPr>
        <w:t xml:space="preserve"> </w:t>
      </w:r>
      <w:r>
        <w:rPr>
          <w:shd w:val="clear" w:color="auto" w:fill="FFFFFF"/>
        </w:rPr>
        <w:t>–</w:t>
      </w:r>
      <w:r w:rsidR="00E550E0">
        <w:rPr>
          <w:shd w:val="clear" w:color="auto" w:fill="FFFFFF"/>
        </w:rPr>
        <w:t xml:space="preserve"> </w:t>
      </w:r>
      <w:r>
        <w:rPr>
          <w:shd w:val="clear" w:color="auto" w:fill="FFFFFF"/>
        </w:rPr>
        <w:t>Состояние</w:t>
      </w:r>
      <w:r w:rsidR="00E550E0">
        <w:rPr>
          <w:shd w:val="clear" w:color="auto" w:fill="FFFFFF"/>
        </w:rPr>
        <w:t xml:space="preserve"> </w:t>
      </w:r>
      <w:r>
        <w:rPr>
          <w:shd w:val="clear" w:color="auto" w:fill="FFFFFF"/>
        </w:rPr>
        <w:t>источников</w:t>
      </w:r>
      <w:r w:rsidR="00E550E0">
        <w:rPr>
          <w:shd w:val="clear" w:color="auto" w:fill="FFFFFF"/>
        </w:rPr>
        <w:t xml:space="preserve"> </w:t>
      </w:r>
      <w:r>
        <w:rPr>
          <w:shd w:val="clear" w:color="auto" w:fill="FFFFFF"/>
        </w:rPr>
        <w:t>питьевого</w:t>
      </w:r>
      <w:r w:rsidR="00E550E0">
        <w:rPr>
          <w:shd w:val="clear" w:color="auto" w:fill="FFFFFF"/>
        </w:rPr>
        <w:t xml:space="preserve"> </w:t>
      </w:r>
      <w:r>
        <w:rPr>
          <w:shd w:val="clear" w:color="auto" w:fill="FFFFFF"/>
        </w:rPr>
        <w:t>водоснабжения</w:t>
      </w:r>
      <w:r w:rsidR="00E550E0">
        <w:rPr>
          <w:shd w:val="clear" w:color="auto" w:fill="FFFFFF"/>
        </w:rPr>
        <w:t xml:space="preserve"> </w:t>
      </w:r>
    </w:p>
    <w:p w:rsidR="00A6478D" w:rsidRDefault="00A6478D" w:rsidP="00A6478D">
      <w:pPr>
        <w:ind w:hanging="28"/>
      </w:pPr>
      <w:r>
        <w:rPr>
          <w:noProof/>
        </w:rPr>
        <w:drawing>
          <wp:inline distT="0" distB="0" distL="0" distR="0">
            <wp:extent cx="6036694" cy="2907394"/>
            <wp:effectExtent l="19050" t="0" r="2156" b="0"/>
            <wp:docPr id="11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0810" cy="2909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0086" w:rsidRDefault="00C30086" w:rsidP="00C30086">
      <w:r w:rsidRPr="00C30086">
        <w:t>По</w:t>
      </w:r>
      <w:r w:rsidR="00E550E0">
        <w:t xml:space="preserve"> </w:t>
      </w:r>
      <w:r w:rsidRPr="00C30086">
        <w:t>данным</w:t>
      </w:r>
      <w:r w:rsidR="00E550E0">
        <w:t xml:space="preserve"> </w:t>
      </w:r>
      <w:r w:rsidRPr="00C30086">
        <w:t>Росстата,</w:t>
      </w:r>
      <w:r w:rsidR="00E550E0">
        <w:t xml:space="preserve"> </w:t>
      </w:r>
      <w:r w:rsidRPr="00C30086">
        <w:t>в</w:t>
      </w:r>
      <w:r w:rsidR="00E550E0">
        <w:t xml:space="preserve"> </w:t>
      </w:r>
      <w:r w:rsidRPr="00C30086">
        <w:t>2009</w:t>
      </w:r>
      <w:r w:rsidR="00E550E0">
        <w:t xml:space="preserve"> </w:t>
      </w:r>
      <w:r w:rsidRPr="00C30086">
        <w:t>г.</w:t>
      </w:r>
      <w:r w:rsidR="00E550E0">
        <w:t xml:space="preserve"> </w:t>
      </w:r>
      <w:r w:rsidRPr="00C30086">
        <w:t>доля</w:t>
      </w:r>
      <w:r w:rsidR="00E550E0">
        <w:t xml:space="preserve"> </w:t>
      </w:r>
      <w:r w:rsidRPr="00C30086">
        <w:t>водопроводов,</w:t>
      </w:r>
      <w:r w:rsidR="00E550E0">
        <w:t xml:space="preserve"> </w:t>
      </w:r>
      <w:r w:rsidRPr="00C30086">
        <w:t>не</w:t>
      </w:r>
      <w:r w:rsidR="00E550E0">
        <w:t xml:space="preserve"> </w:t>
      </w:r>
      <w:r w:rsidRPr="00C30086">
        <w:t>соответству</w:t>
      </w:r>
      <w:r w:rsidRPr="00C30086">
        <w:t>ю</w:t>
      </w:r>
      <w:r w:rsidRPr="00C30086">
        <w:t>щих</w:t>
      </w:r>
      <w:r w:rsidR="00E550E0">
        <w:t xml:space="preserve"> </w:t>
      </w:r>
      <w:r w:rsidRPr="00C30086">
        <w:t>санитарным</w:t>
      </w:r>
      <w:r w:rsidR="00E550E0">
        <w:t xml:space="preserve"> </w:t>
      </w:r>
      <w:r w:rsidRPr="00C30086">
        <w:t>нормам</w:t>
      </w:r>
      <w:r w:rsidR="00E550E0">
        <w:t xml:space="preserve"> </w:t>
      </w:r>
      <w:r w:rsidRPr="00C30086">
        <w:t>и</w:t>
      </w:r>
      <w:r w:rsidR="00E550E0">
        <w:t xml:space="preserve"> </w:t>
      </w:r>
      <w:r w:rsidRPr="00C30086">
        <w:t>правилам,</w:t>
      </w:r>
      <w:r w:rsidR="00E550E0">
        <w:t xml:space="preserve"> </w:t>
      </w:r>
      <w:r w:rsidRPr="00C30086">
        <w:t>составила</w:t>
      </w:r>
      <w:r w:rsidR="00E550E0">
        <w:t xml:space="preserve"> </w:t>
      </w:r>
      <w:r w:rsidRPr="00C30086">
        <w:t>20,3%</w:t>
      </w:r>
      <w:r w:rsidR="00E550E0">
        <w:t xml:space="preserve"> </w:t>
      </w:r>
      <w:r w:rsidRPr="00C30086">
        <w:t>(в</w:t>
      </w:r>
      <w:r w:rsidR="00E550E0">
        <w:t xml:space="preserve"> </w:t>
      </w:r>
      <w:r w:rsidRPr="00C30086">
        <w:t>2008</w:t>
      </w:r>
      <w:r w:rsidR="00E550E0">
        <w:t xml:space="preserve"> </w:t>
      </w:r>
      <w:r w:rsidRPr="00C30086">
        <w:t>г.</w:t>
      </w:r>
      <w:r w:rsidR="00E550E0">
        <w:t xml:space="preserve"> </w:t>
      </w:r>
      <w:r w:rsidRPr="00C30086">
        <w:t>–</w:t>
      </w:r>
      <w:r w:rsidR="00E550E0">
        <w:t xml:space="preserve"> </w:t>
      </w:r>
      <w:r w:rsidRPr="00C30086">
        <w:t>19,4%),</w:t>
      </w:r>
      <w:r w:rsidR="00E550E0">
        <w:t xml:space="preserve"> </w:t>
      </w:r>
      <w:r w:rsidRPr="00C30086">
        <w:t>в</w:t>
      </w:r>
      <w:r w:rsidR="00E550E0">
        <w:t xml:space="preserve"> </w:t>
      </w:r>
      <w:r w:rsidRPr="00C30086">
        <w:t>том</w:t>
      </w:r>
      <w:r w:rsidR="00E550E0">
        <w:t xml:space="preserve"> </w:t>
      </w:r>
      <w:r w:rsidRPr="00C30086">
        <w:t>числе</w:t>
      </w:r>
      <w:r w:rsidR="00E550E0">
        <w:t xml:space="preserve"> </w:t>
      </w:r>
      <w:r w:rsidRPr="00C30086">
        <w:t>из-за</w:t>
      </w:r>
      <w:r w:rsidR="00E550E0">
        <w:t xml:space="preserve"> </w:t>
      </w:r>
      <w:r w:rsidRPr="00C30086">
        <w:t>отсутствия</w:t>
      </w:r>
      <w:r w:rsidR="00E550E0">
        <w:t xml:space="preserve"> </w:t>
      </w:r>
      <w:r w:rsidRPr="00C30086">
        <w:t>зон</w:t>
      </w:r>
      <w:r w:rsidR="00E550E0">
        <w:t xml:space="preserve"> </w:t>
      </w:r>
      <w:r w:rsidRPr="00C30086">
        <w:t>санитарной</w:t>
      </w:r>
      <w:r w:rsidR="00E550E0">
        <w:t xml:space="preserve"> </w:t>
      </w:r>
      <w:r w:rsidRPr="00C30086">
        <w:t>охраны</w:t>
      </w:r>
      <w:r w:rsidR="00E550E0">
        <w:t xml:space="preserve"> </w:t>
      </w:r>
      <w:r w:rsidRPr="00C30086">
        <w:t>–</w:t>
      </w:r>
      <w:r w:rsidR="00E550E0">
        <w:t xml:space="preserve"> </w:t>
      </w:r>
      <w:r w:rsidRPr="00C30086">
        <w:t>11,9%,</w:t>
      </w:r>
      <w:r w:rsidR="00E550E0">
        <w:t xml:space="preserve"> </w:t>
      </w:r>
      <w:r w:rsidRPr="00C30086">
        <w:t>необходимого</w:t>
      </w:r>
      <w:r w:rsidR="00E550E0">
        <w:t xml:space="preserve"> </w:t>
      </w:r>
      <w:r w:rsidRPr="00C30086">
        <w:lastRenderedPageBreak/>
        <w:t>комплекса</w:t>
      </w:r>
      <w:r w:rsidR="00E550E0">
        <w:t xml:space="preserve"> </w:t>
      </w:r>
      <w:r w:rsidRPr="00C30086">
        <w:t>очистных</w:t>
      </w:r>
      <w:r w:rsidR="00E550E0">
        <w:t xml:space="preserve"> </w:t>
      </w:r>
      <w:r w:rsidRPr="00C30086">
        <w:t>сооружений</w:t>
      </w:r>
      <w:r w:rsidR="00E550E0">
        <w:t xml:space="preserve"> </w:t>
      </w:r>
      <w:r w:rsidRPr="00C30086">
        <w:t>–</w:t>
      </w:r>
      <w:r w:rsidR="00E550E0">
        <w:t xml:space="preserve"> </w:t>
      </w:r>
      <w:r w:rsidRPr="00C30086">
        <w:t>7,2%,</w:t>
      </w:r>
      <w:r w:rsidR="00E550E0">
        <w:t xml:space="preserve"> </w:t>
      </w:r>
      <w:r w:rsidRPr="00C30086">
        <w:t>обеззараживающих</w:t>
      </w:r>
      <w:r w:rsidR="00E550E0">
        <w:t xml:space="preserve"> </w:t>
      </w:r>
      <w:r w:rsidRPr="00C30086">
        <w:t>установок</w:t>
      </w:r>
      <w:r w:rsidR="00E550E0">
        <w:t xml:space="preserve"> </w:t>
      </w:r>
      <w:r w:rsidRPr="00C30086">
        <w:t>–</w:t>
      </w:r>
      <w:r w:rsidR="00E550E0">
        <w:t xml:space="preserve"> </w:t>
      </w:r>
      <w:r w:rsidRPr="00C30086">
        <w:t>2,8%.</w:t>
      </w:r>
      <w:r w:rsidR="00E550E0">
        <w:t xml:space="preserve"> </w:t>
      </w:r>
      <w:r w:rsidRPr="00C30086">
        <w:t>В</w:t>
      </w:r>
      <w:r w:rsidR="00E550E0">
        <w:t xml:space="preserve"> </w:t>
      </w:r>
      <w:r w:rsidRPr="00C30086">
        <w:t>сельских</w:t>
      </w:r>
      <w:r w:rsidR="00E550E0">
        <w:t xml:space="preserve"> </w:t>
      </w:r>
      <w:r w:rsidRPr="00C30086">
        <w:t>поселениях</w:t>
      </w:r>
      <w:r w:rsidR="00E550E0">
        <w:t xml:space="preserve"> </w:t>
      </w:r>
      <w:r w:rsidRPr="00C30086">
        <w:t>эксплуатировалось</w:t>
      </w:r>
      <w:r w:rsidR="00E550E0">
        <w:t xml:space="preserve"> </w:t>
      </w:r>
      <w:r w:rsidRPr="00C30086">
        <w:t>85,3%</w:t>
      </w:r>
      <w:r w:rsidR="00E550E0">
        <w:t xml:space="preserve"> </w:t>
      </w:r>
      <w:r w:rsidRPr="00C30086">
        <w:t>от</w:t>
      </w:r>
      <w:r w:rsidR="00E550E0">
        <w:t xml:space="preserve"> </w:t>
      </w:r>
      <w:r w:rsidRPr="00C30086">
        <w:t>общего</w:t>
      </w:r>
      <w:r w:rsidR="00E550E0">
        <w:t xml:space="preserve"> </w:t>
      </w:r>
      <w:r w:rsidRPr="00C30086">
        <w:t>числа</w:t>
      </w:r>
      <w:r w:rsidR="00E550E0">
        <w:t xml:space="preserve"> </w:t>
      </w:r>
      <w:r w:rsidRPr="00C30086">
        <w:t>водопроводов.</w:t>
      </w:r>
      <w:r w:rsidR="00E550E0">
        <w:t xml:space="preserve"> </w:t>
      </w:r>
      <w:r w:rsidRPr="00C30086">
        <w:t>При</w:t>
      </w:r>
      <w:r w:rsidR="00E550E0">
        <w:t xml:space="preserve"> </w:t>
      </w:r>
      <w:r w:rsidRPr="00C30086">
        <w:t>этом</w:t>
      </w:r>
      <w:r w:rsidR="00E550E0">
        <w:t xml:space="preserve"> </w:t>
      </w:r>
      <w:r w:rsidRPr="00C30086">
        <w:t>в</w:t>
      </w:r>
      <w:r w:rsidR="00E550E0">
        <w:t xml:space="preserve"> </w:t>
      </w:r>
      <w:r w:rsidRPr="00C30086">
        <w:t>2009</w:t>
      </w:r>
      <w:r w:rsidR="00E550E0">
        <w:t xml:space="preserve"> </w:t>
      </w:r>
      <w:r w:rsidRPr="00C30086">
        <w:t>г.</w:t>
      </w:r>
      <w:r w:rsidR="00E550E0">
        <w:t xml:space="preserve"> </w:t>
      </w:r>
      <w:r w:rsidRPr="00C30086">
        <w:t>удельный</w:t>
      </w:r>
      <w:r w:rsidR="00E550E0">
        <w:t xml:space="preserve"> </w:t>
      </w:r>
      <w:r w:rsidRPr="00C30086">
        <w:t>вес</w:t>
      </w:r>
      <w:r w:rsidR="00E550E0">
        <w:t xml:space="preserve"> </w:t>
      </w:r>
      <w:r w:rsidRPr="00C30086">
        <w:t>водопроводов,</w:t>
      </w:r>
      <w:r w:rsidR="00E550E0">
        <w:t xml:space="preserve"> </w:t>
      </w:r>
      <w:r w:rsidRPr="00C30086">
        <w:t>не</w:t>
      </w:r>
      <w:r w:rsidR="00E550E0">
        <w:t xml:space="preserve"> </w:t>
      </w:r>
      <w:r w:rsidRPr="00C30086">
        <w:t>соотве</w:t>
      </w:r>
      <w:r w:rsidRPr="00C30086">
        <w:t>т</w:t>
      </w:r>
      <w:r w:rsidRPr="00C30086">
        <w:t>ствующих</w:t>
      </w:r>
      <w:r w:rsidR="00E550E0">
        <w:t xml:space="preserve"> </w:t>
      </w:r>
      <w:r w:rsidRPr="00C30086">
        <w:t>гигиеническим</w:t>
      </w:r>
      <w:r w:rsidR="00E550E0">
        <w:t xml:space="preserve"> </w:t>
      </w:r>
      <w:r w:rsidRPr="00C30086">
        <w:t>нормативам,</w:t>
      </w:r>
      <w:r w:rsidR="00E550E0">
        <w:t xml:space="preserve"> </w:t>
      </w:r>
      <w:r w:rsidRPr="00C30086">
        <w:t>составил</w:t>
      </w:r>
      <w:r w:rsidR="00E550E0">
        <w:t xml:space="preserve"> </w:t>
      </w:r>
      <w:r w:rsidRPr="00C30086">
        <w:t>20,4%</w:t>
      </w:r>
      <w:r w:rsidR="00E550E0">
        <w:t xml:space="preserve"> </w:t>
      </w:r>
      <w:r w:rsidRPr="00C30086">
        <w:t>(в</w:t>
      </w:r>
      <w:r w:rsidR="00E550E0">
        <w:t xml:space="preserve"> </w:t>
      </w:r>
      <w:r w:rsidRPr="00C30086">
        <w:t>2008</w:t>
      </w:r>
      <w:r w:rsidR="00E550E0">
        <w:t xml:space="preserve"> </w:t>
      </w:r>
      <w:r w:rsidRPr="00C30086">
        <w:t>г.</w:t>
      </w:r>
      <w:r w:rsidR="00E550E0">
        <w:t xml:space="preserve"> </w:t>
      </w:r>
      <w:r w:rsidRPr="00C30086">
        <w:t>–</w:t>
      </w:r>
      <w:r w:rsidR="00E550E0">
        <w:t xml:space="preserve"> </w:t>
      </w:r>
      <w:r w:rsidRPr="00C30086">
        <w:t>19,6%),</w:t>
      </w:r>
      <w:r w:rsidR="00E550E0">
        <w:t xml:space="preserve"> </w:t>
      </w:r>
      <w:r w:rsidRPr="00C30086">
        <w:t>в</w:t>
      </w:r>
      <w:r w:rsidR="00E550E0">
        <w:t xml:space="preserve"> </w:t>
      </w:r>
      <w:r w:rsidRPr="00C30086">
        <w:t>том</w:t>
      </w:r>
      <w:r w:rsidR="00E550E0">
        <w:t xml:space="preserve"> </w:t>
      </w:r>
      <w:r w:rsidRPr="00C30086">
        <w:t>числе</w:t>
      </w:r>
      <w:r w:rsidR="00E550E0">
        <w:t xml:space="preserve"> </w:t>
      </w:r>
      <w:r w:rsidRPr="00C30086">
        <w:t>из-за</w:t>
      </w:r>
      <w:r w:rsidR="00E550E0">
        <w:t xml:space="preserve"> </w:t>
      </w:r>
      <w:r w:rsidRPr="00C30086">
        <w:t>отсутствия</w:t>
      </w:r>
      <w:r w:rsidR="00E550E0">
        <w:t xml:space="preserve"> </w:t>
      </w:r>
      <w:r w:rsidRPr="00C30086">
        <w:t>зон</w:t>
      </w:r>
      <w:r w:rsidR="00E550E0">
        <w:t xml:space="preserve"> </w:t>
      </w:r>
      <w:r w:rsidRPr="00C30086">
        <w:t>санитарной</w:t>
      </w:r>
      <w:r w:rsidR="00E550E0">
        <w:t xml:space="preserve"> </w:t>
      </w:r>
      <w:r w:rsidRPr="00C30086">
        <w:t>охраны</w:t>
      </w:r>
      <w:r w:rsidR="00E550E0">
        <w:t xml:space="preserve"> </w:t>
      </w:r>
      <w:r w:rsidRPr="00C30086">
        <w:t>–</w:t>
      </w:r>
      <w:r w:rsidR="00E550E0">
        <w:t xml:space="preserve"> </w:t>
      </w:r>
      <w:r w:rsidRPr="00C30086">
        <w:t>12,4%,</w:t>
      </w:r>
      <w:r w:rsidR="00E550E0">
        <w:t xml:space="preserve"> </w:t>
      </w:r>
      <w:r w:rsidRPr="00C30086">
        <w:t>необходим</w:t>
      </w:r>
      <w:r w:rsidRPr="00C30086">
        <w:t>о</w:t>
      </w:r>
      <w:r w:rsidRPr="00C30086">
        <w:t>го</w:t>
      </w:r>
      <w:r w:rsidR="00E550E0">
        <w:t xml:space="preserve"> </w:t>
      </w:r>
      <w:r w:rsidRPr="00C30086">
        <w:t>комплекса</w:t>
      </w:r>
      <w:r w:rsidR="00E550E0">
        <w:t xml:space="preserve"> </w:t>
      </w:r>
      <w:r w:rsidRPr="00C30086">
        <w:t>очистных</w:t>
      </w:r>
      <w:r w:rsidR="00E550E0">
        <w:t xml:space="preserve"> </w:t>
      </w:r>
      <w:r w:rsidRPr="00C30086">
        <w:t>сооружений</w:t>
      </w:r>
      <w:r w:rsidR="00E550E0">
        <w:t xml:space="preserve"> </w:t>
      </w:r>
      <w:r w:rsidRPr="00C30086">
        <w:t>–</w:t>
      </w:r>
      <w:r w:rsidR="00E550E0">
        <w:t xml:space="preserve"> </w:t>
      </w:r>
      <w:r w:rsidRPr="00C30086">
        <w:t>6,8%,</w:t>
      </w:r>
      <w:r w:rsidR="00E550E0">
        <w:t xml:space="preserve"> </w:t>
      </w:r>
      <w:r w:rsidRPr="00C30086">
        <w:t>обеззараживающих</w:t>
      </w:r>
      <w:r w:rsidR="00E550E0">
        <w:t xml:space="preserve"> </w:t>
      </w:r>
      <w:r w:rsidRPr="00C30086">
        <w:t>установок</w:t>
      </w:r>
      <w:r w:rsidR="00E550E0">
        <w:t xml:space="preserve"> </w:t>
      </w:r>
      <w:r w:rsidRPr="00C30086">
        <w:t>–</w:t>
      </w:r>
      <w:r w:rsidR="00E550E0">
        <w:t xml:space="preserve"> </w:t>
      </w:r>
      <w:r w:rsidRPr="00C30086">
        <w:t>2,8%.</w:t>
      </w:r>
    </w:p>
    <w:p w:rsidR="00C30086" w:rsidRPr="00C30086" w:rsidRDefault="00C30086" w:rsidP="00C30086">
      <w:r w:rsidRPr="00C30086">
        <w:t>По</w:t>
      </w:r>
      <w:r w:rsidR="00E550E0">
        <w:t xml:space="preserve"> </w:t>
      </w:r>
      <w:r w:rsidRPr="00C30086">
        <w:t>данным</w:t>
      </w:r>
      <w:r w:rsidR="00E550E0">
        <w:t xml:space="preserve"> </w:t>
      </w:r>
      <w:r w:rsidRPr="00C30086">
        <w:t>социально-гигиенического</w:t>
      </w:r>
      <w:r w:rsidR="00E550E0">
        <w:t xml:space="preserve"> </w:t>
      </w:r>
      <w:r w:rsidRPr="00C30086">
        <w:t>мониторинга,</w:t>
      </w:r>
      <w:r w:rsidR="00E550E0">
        <w:t xml:space="preserve"> </w:t>
      </w:r>
      <w:r w:rsidRPr="00C30086">
        <w:t>проведенного</w:t>
      </w:r>
      <w:r w:rsidR="00E550E0">
        <w:t xml:space="preserve"> </w:t>
      </w:r>
      <w:r w:rsidRPr="00C30086">
        <w:t>в</w:t>
      </w:r>
      <w:r w:rsidR="00E550E0">
        <w:t xml:space="preserve"> </w:t>
      </w:r>
      <w:r w:rsidRPr="00C30086">
        <w:t>2003–2009</w:t>
      </w:r>
      <w:r w:rsidR="00E550E0">
        <w:t xml:space="preserve"> </w:t>
      </w:r>
      <w:r w:rsidRPr="00C30086">
        <w:t>годах,</w:t>
      </w:r>
      <w:r w:rsidR="00E550E0">
        <w:t xml:space="preserve"> </w:t>
      </w:r>
      <w:r w:rsidRPr="00C30086">
        <w:t>к</w:t>
      </w:r>
      <w:r w:rsidR="00E550E0">
        <w:t xml:space="preserve"> </w:t>
      </w:r>
      <w:r w:rsidRPr="00C30086">
        <w:t>числу</w:t>
      </w:r>
      <w:r w:rsidR="00E550E0">
        <w:t xml:space="preserve"> </w:t>
      </w:r>
      <w:r w:rsidRPr="00C30086">
        <w:t>приоритетных</w:t>
      </w:r>
      <w:r w:rsidR="00E550E0">
        <w:t xml:space="preserve"> </w:t>
      </w:r>
      <w:r w:rsidRPr="00C30086">
        <w:t>веществ,</w:t>
      </w:r>
      <w:r w:rsidR="00E550E0">
        <w:t xml:space="preserve"> </w:t>
      </w:r>
      <w:r w:rsidRPr="00C30086">
        <w:t>загрязняющих</w:t>
      </w:r>
      <w:r w:rsidR="00E550E0">
        <w:t xml:space="preserve"> </w:t>
      </w:r>
      <w:r w:rsidRPr="00C30086">
        <w:t>питьевую</w:t>
      </w:r>
      <w:r w:rsidR="00E550E0">
        <w:t xml:space="preserve"> </w:t>
      </w:r>
      <w:r w:rsidRPr="00C30086">
        <w:t>воду</w:t>
      </w:r>
      <w:r w:rsidR="00E550E0">
        <w:t xml:space="preserve"> </w:t>
      </w:r>
      <w:r w:rsidRPr="00C30086">
        <w:t>систем</w:t>
      </w:r>
      <w:r w:rsidR="00E550E0">
        <w:t xml:space="preserve"> </w:t>
      </w:r>
      <w:r w:rsidRPr="00C30086">
        <w:t>централизованного</w:t>
      </w:r>
      <w:r w:rsidR="00E550E0">
        <w:t xml:space="preserve"> </w:t>
      </w:r>
      <w:r w:rsidRPr="00C30086">
        <w:t>хозяйственно-питьевого</w:t>
      </w:r>
      <w:r w:rsidR="00E550E0">
        <w:t xml:space="preserve"> </w:t>
      </w:r>
      <w:r w:rsidRPr="00C30086">
        <w:t>водоснабжения,</w:t>
      </w:r>
      <w:r w:rsidR="00E550E0">
        <w:t xml:space="preserve"> </w:t>
      </w:r>
      <w:r w:rsidRPr="00C30086">
        <w:t>отнесены:</w:t>
      </w:r>
    </w:p>
    <w:p w:rsidR="00952BA4" w:rsidRDefault="00952BA4" w:rsidP="00B04457">
      <w:r>
        <w:rPr>
          <w:noProof/>
        </w:rPr>
        <w:drawing>
          <wp:inline distT="0" distB="0" distL="0" distR="0">
            <wp:extent cx="5570867" cy="3016068"/>
            <wp:effectExtent l="19050" t="0" r="0" b="0"/>
            <wp:docPr id="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3763" cy="3017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4457" w:rsidRPr="00B04457" w:rsidRDefault="00B04457" w:rsidP="00B04457">
      <w:r w:rsidRPr="00B04457">
        <w:t>По</w:t>
      </w:r>
      <w:r w:rsidR="00E550E0">
        <w:t xml:space="preserve"> </w:t>
      </w:r>
      <w:r w:rsidRPr="00B04457">
        <w:t>данным</w:t>
      </w:r>
      <w:r w:rsidR="00E550E0">
        <w:t xml:space="preserve"> </w:t>
      </w:r>
      <w:r w:rsidRPr="00B04457">
        <w:t>Министерства</w:t>
      </w:r>
      <w:r w:rsidR="00E550E0">
        <w:t xml:space="preserve"> </w:t>
      </w:r>
      <w:r w:rsidRPr="00B04457">
        <w:t>регионального</w:t>
      </w:r>
      <w:r w:rsidR="00E550E0">
        <w:t xml:space="preserve"> </w:t>
      </w:r>
      <w:r w:rsidRPr="00B04457">
        <w:t>развития</w:t>
      </w:r>
      <w:r w:rsidR="00E550E0">
        <w:t xml:space="preserve"> </w:t>
      </w:r>
      <w:r w:rsidRPr="00B04457">
        <w:t>РФ,</w:t>
      </w:r>
      <w:r w:rsidR="00E550E0">
        <w:t xml:space="preserve"> </w:t>
      </w:r>
      <w:r w:rsidRPr="00B04457">
        <w:t>фактический</w:t>
      </w:r>
      <w:r w:rsidR="00E550E0">
        <w:t xml:space="preserve"> </w:t>
      </w:r>
      <w:r w:rsidRPr="00B04457">
        <w:t>износ</w:t>
      </w:r>
      <w:r w:rsidR="00E550E0">
        <w:t xml:space="preserve"> </w:t>
      </w:r>
      <w:r w:rsidRPr="00B04457">
        <w:t>водопроводных</w:t>
      </w:r>
      <w:r w:rsidR="00E550E0">
        <w:t xml:space="preserve"> </w:t>
      </w:r>
      <w:r w:rsidRPr="00B04457">
        <w:t>сетей</w:t>
      </w:r>
      <w:r w:rsidR="00E550E0">
        <w:t xml:space="preserve"> </w:t>
      </w:r>
      <w:r w:rsidRPr="00B04457">
        <w:t>составляет</w:t>
      </w:r>
      <w:r w:rsidR="00E550E0">
        <w:t xml:space="preserve"> </w:t>
      </w:r>
      <w:r w:rsidRPr="00B04457">
        <w:t>около</w:t>
      </w:r>
      <w:r w:rsidR="00E550E0">
        <w:t xml:space="preserve"> </w:t>
      </w:r>
      <w:r w:rsidRPr="00B04457">
        <w:t>66%,</w:t>
      </w:r>
      <w:r w:rsidR="00E550E0">
        <w:t xml:space="preserve"> </w:t>
      </w:r>
      <w:r w:rsidRPr="00B04457">
        <w:t>нуждаются</w:t>
      </w:r>
      <w:r w:rsidR="00E550E0">
        <w:t xml:space="preserve"> </w:t>
      </w:r>
      <w:r w:rsidRPr="00B04457">
        <w:t>в</w:t>
      </w:r>
      <w:r w:rsidR="00E550E0">
        <w:t xml:space="preserve"> </w:t>
      </w:r>
      <w:r w:rsidRPr="00B04457">
        <w:t>замене</w:t>
      </w:r>
      <w:r w:rsidR="00E550E0">
        <w:t xml:space="preserve"> </w:t>
      </w:r>
      <w:r w:rsidRPr="00B04457">
        <w:t>около</w:t>
      </w:r>
      <w:r w:rsidR="00E550E0">
        <w:t xml:space="preserve"> </w:t>
      </w:r>
      <w:r w:rsidRPr="00B04457">
        <w:t>200</w:t>
      </w:r>
      <w:r w:rsidR="00E550E0">
        <w:t xml:space="preserve"> </w:t>
      </w:r>
      <w:r w:rsidRPr="00B04457">
        <w:t>тыс.</w:t>
      </w:r>
      <w:r w:rsidR="00E550E0">
        <w:t xml:space="preserve"> </w:t>
      </w:r>
      <w:r w:rsidRPr="00B04457">
        <w:t>км</w:t>
      </w:r>
      <w:r w:rsidR="00E550E0">
        <w:t xml:space="preserve"> </w:t>
      </w:r>
      <w:r w:rsidRPr="00B04457">
        <w:t>трубопроводов</w:t>
      </w:r>
      <w:r w:rsidR="00E550E0">
        <w:t xml:space="preserve"> </w:t>
      </w:r>
      <w:r w:rsidRPr="00B04457">
        <w:t>(или</w:t>
      </w:r>
      <w:r w:rsidR="00E550E0">
        <w:t xml:space="preserve"> </w:t>
      </w:r>
      <w:r w:rsidRPr="00B04457">
        <w:t>38,2%</w:t>
      </w:r>
      <w:r w:rsidR="00E550E0">
        <w:t xml:space="preserve"> </w:t>
      </w:r>
      <w:r w:rsidRPr="00B04457">
        <w:t>суммарной</w:t>
      </w:r>
      <w:r w:rsidR="00E550E0">
        <w:t xml:space="preserve"> </w:t>
      </w:r>
      <w:r w:rsidRPr="00B04457">
        <w:t>длины).</w:t>
      </w:r>
      <w:r w:rsidR="00E550E0">
        <w:t xml:space="preserve"> </w:t>
      </w:r>
      <w:r w:rsidRPr="00B04457">
        <w:t>Ежегодно</w:t>
      </w:r>
      <w:r w:rsidR="00E550E0">
        <w:t xml:space="preserve"> </w:t>
      </w:r>
      <w:r w:rsidRPr="00B04457">
        <w:t>заменяются</w:t>
      </w:r>
      <w:r w:rsidR="00E550E0">
        <w:t xml:space="preserve"> </w:t>
      </w:r>
      <w:r w:rsidRPr="00B04457">
        <w:t>менее</w:t>
      </w:r>
      <w:r w:rsidR="00E550E0">
        <w:t xml:space="preserve"> </w:t>
      </w:r>
      <w:r w:rsidRPr="00B04457">
        <w:t>7</w:t>
      </w:r>
      <w:r w:rsidR="00E550E0">
        <w:t xml:space="preserve"> </w:t>
      </w:r>
      <w:r w:rsidRPr="00B04457">
        <w:t>тыс.</w:t>
      </w:r>
      <w:r w:rsidR="00E550E0">
        <w:t xml:space="preserve"> </w:t>
      </w:r>
      <w:r w:rsidRPr="00B04457">
        <w:t>км</w:t>
      </w:r>
      <w:r w:rsidR="00E550E0">
        <w:t xml:space="preserve"> </w:t>
      </w:r>
      <w:r w:rsidRPr="00B04457">
        <w:t>трубопроводов,</w:t>
      </w:r>
      <w:r w:rsidR="00E550E0">
        <w:t xml:space="preserve"> </w:t>
      </w:r>
      <w:r w:rsidRPr="00B04457">
        <w:t>или</w:t>
      </w:r>
      <w:r w:rsidR="00E550E0">
        <w:t xml:space="preserve"> </w:t>
      </w:r>
      <w:r w:rsidRPr="00B04457">
        <w:t>1,3%,</w:t>
      </w:r>
      <w:r w:rsidR="00E550E0">
        <w:t xml:space="preserve"> </w:t>
      </w:r>
      <w:r w:rsidRPr="00B04457">
        <w:t>при</w:t>
      </w:r>
      <w:r w:rsidR="00E550E0">
        <w:t xml:space="preserve"> </w:t>
      </w:r>
      <w:r w:rsidRPr="00B04457">
        <w:t>этом</w:t>
      </w:r>
      <w:r w:rsidR="00E550E0">
        <w:t xml:space="preserve"> </w:t>
      </w:r>
      <w:r w:rsidRPr="00B04457">
        <w:t>темпы</w:t>
      </w:r>
      <w:r w:rsidR="00E550E0">
        <w:t xml:space="preserve"> </w:t>
      </w:r>
      <w:r w:rsidRPr="00B04457">
        <w:t>н</w:t>
      </w:r>
      <w:r w:rsidRPr="00B04457">
        <w:t>а</w:t>
      </w:r>
      <w:r w:rsidRPr="00B04457">
        <w:t>растания</w:t>
      </w:r>
      <w:r w:rsidR="00E550E0">
        <w:t xml:space="preserve"> </w:t>
      </w:r>
      <w:r w:rsidRPr="00B04457">
        <w:t>износа</w:t>
      </w:r>
      <w:r w:rsidR="00E550E0">
        <w:t xml:space="preserve"> </w:t>
      </w:r>
      <w:r w:rsidRPr="00B04457">
        <w:t>труб</w:t>
      </w:r>
      <w:r w:rsidR="00E550E0">
        <w:t xml:space="preserve"> </w:t>
      </w:r>
      <w:r w:rsidRPr="00B04457">
        <w:t>составляют</w:t>
      </w:r>
      <w:r w:rsidR="00E550E0">
        <w:t xml:space="preserve"> </w:t>
      </w:r>
      <w:r w:rsidRPr="00B04457">
        <w:t>3%.</w:t>
      </w:r>
      <w:r w:rsidR="00E550E0">
        <w:t xml:space="preserve"> </w:t>
      </w:r>
      <w:r w:rsidRPr="00B04457">
        <w:t>Снижение</w:t>
      </w:r>
      <w:r w:rsidR="00E550E0">
        <w:t xml:space="preserve"> </w:t>
      </w:r>
      <w:r w:rsidRPr="00B04457">
        <w:t>только</w:t>
      </w:r>
      <w:r w:rsidR="00E550E0">
        <w:t xml:space="preserve"> </w:t>
      </w:r>
      <w:r w:rsidRPr="00B04457">
        <w:t>на</w:t>
      </w:r>
      <w:r w:rsidR="00E550E0">
        <w:t xml:space="preserve"> </w:t>
      </w:r>
      <w:r w:rsidRPr="00B04457">
        <w:t>1%</w:t>
      </w:r>
      <w:r w:rsidR="00E550E0">
        <w:t xml:space="preserve"> </w:t>
      </w:r>
      <w:r w:rsidRPr="00B04457">
        <w:t>протяженн</w:t>
      </w:r>
      <w:r w:rsidRPr="00B04457">
        <w:t>о</w:t>
      </w:r>
      <w:r w:rsidRPr="00B04457">
        <w:t>сти</w:t>
      </w:r>
      <w:r w:rsidR="00E550E0">
        <w:t xml:space="preserve"> </w:t>
      </w:r>
      <w:r w:rsidRPr="00B04457">
        <w:t>сетей,</w:t>
      </w:r>
      <w:r w:rsidR="00E550E0">
        <w:t xml:space="preserve"> </w:t>
      </w:r>
      <w:r w:rsidRPr="00B04457">
        <w:t>подлежащих</w:t>
      </w:r>
      <w:r w:rsidR="00E550E0">
        <w:t xml:space="preserve"> </w:t>
      </w:r>
      <w:r w:rsidRPr="00B04457">
        <w:t>замене,</w:t>
      </w:r>
      <w:r w:rsidR="00E550E0">
        <w:t xml:space="preserve"> </w:t>
      </w:r>
      <w:r w:rsidRPr="00B04457">
        <w:t>приводит</w:t>
      </w:r>
      <w:r w:rsidR="00E550E0">
        <w:t xml:space="preserve"> </w:t>
      </w:r>
      <w:r w:rsidRPr="00B04457">
        <w:t>к</w:t>
      </w:r>
      <w:r w:rsidR="00E550E0">
        <w:t xml:space="preserve"> </w:t>
      </w:r>
      <w:r w:rsidRPr="00B04457">
        <w:t>сокращению</w:t>
      </w:r>
      <w:r w:rsidR="00E550E0">
        <w:t xml:space="preserve"> </w:t>
      </w:r>
      <w:r w:rsidRPr="00B04457">
        <w:t>объема</w:t>
      </w:r>
      <w:r w:rsidR="00E550E0">
        <w:t xml:space="preserve"> </w:t>
      </w:r>
      <w:r w:rsidRPr="00B04457">
        <w:t>потерь</w:t>
      </w:r>
      <w:r w:rsidR="00E550E0">
        <w:t xml:space="preserve"> </w:t>
      </w:r>
      <w:r w:rsidRPr="00B04457">
        <w:t>в</w:t>
      </w:r>
      <w:r w:rsidRPr="00B04457">
        <w:t>о</w:t>
      </w:r>
      <w:r w:rsidRPr="00B04457">
        <w:t>ды</w:t>
      </w:r>
      <w:r w:rsidR="00E550E0">
        <w:t xml:space="preserve"> </w:t>
      </w:r>
      <w:r w:rsidRPr="00B04457">
        <w:t>на</w:t>
      </w:r>
      <w:r w:rsidR="00E550E0">
        <w:t xml:space="preserve"> </w:t>
      </w:r>
      <w:r w:rsidRPr="00B04457">
        <w:t>8,2%,</w:t>
      </w:r>
      <w:r w:rsidR="00E550E0">
        <w:t xml:space="preserve"> </w:t>
      </w:r>
      <w:r w:rsidRPr="00B04457">
        <w:t>числа</w:t>
      </w:r>
      <w:r w:rsidR="00E550E0">
        <w:t xml:space="preserve"> </w:t>
      </w:r>
      <w:r w:rsidRPr="00B04457">
        <w:t>аварий</w:t>
      </w:r>
      <w:r w:rsidR="00E550E0">
        <w:t xml:space="preserve"> </w:t>
      </w:r>
      <w:r w:rsidRPr="00B04457">
        <w:t>–</w:t>
      </w:r>
      <w:r w:rsidR="00E550E0">
        <w:t xml:space="preserve"> </w:t>
      </w:r>
      <w:r w:rsidRPr="00B04457">
        <w:t>на</w:t>
      </w:r>
      <w:r w:rsidR="00E550E0">
        <w:t xml:space="preserve"> </w:t>
      </w:r>
      <w:r w:rsidRPr="00B04457">
        <w:t>12,4</w:t>
      </w:r>
      <w:r w:rsidR="00E550E0">
        <w:t xml:space="preserve"> </w:t>
      </w:r>
      <w:r w:rsidRPr="00B04457">
        <w:t>тысячи</w:t>
      </w:r>
      <w:r w:rsidR="00E550E0">
        <w:t xml:space="preserve"> </w:t>
      </w:r>
      <w:r w:rsidRPr="00B04457">
        <w:t>в</w:t>
      </w:r>
      <w:r w:rsidR="00E550E0">
        <w:t xml:space="preserve"> </w:t>
      </w:r>
      <w:r w:rsidRPr="00B04457">
        <w:t>год.</w:t>
      </w:r>
      <w:r w:rsidR="00E550E0">
        <w:t xml:space="preserve"> </w:t>
      </w:r>
      <w:r w:rsidRPr="00B04457">
        <w:t>Неудовлетворительное</w:t>
      </w:r>
      <w:r w:rsidR="00E550E0">
        <w:t xml:space="preserve"> </w:t>
      </w:r>
      <w:r w:rsidRPr="00B04457">
        <w:t>с</w:t>
      </w:r>
      <w:r w:rsidRPr="00B04457">
        <w:t>о</w:t>
      </w:r>
      <w:r w:rsidRPr="00B04457">
        <w:t>стояние</w:t>
      </w:r>
      <w:r w:rsidR="00E550E0">
        <w:t xml:space="preserve"> </w:t>
      </w:r>
      <w:r w:rsidRPr="00B04457">
        <w:t>сетей</w:t>
      </w:r>
      <w:r w:rsidR="00E550E0">
        <w:t xml:space="preserve"> </w:t>
      </w:r>
      <w:r w:rsidRPr="00B04457">
        <w:t>не</w:t>
      </w:r>
      <w:r w:rsidR="00E550E0">
        <w:t xml:space="preserve"> </w:t>
      </w:r>
      <w:r w:rsidRPr="00B04457">
        <w:t>имеет</w:t>
      </w:r>
      <w:r w:rsidR="00E550E0">
        <w:t xml:space="preserve"> </w:t>
      </w:r>
      <w:r w:rsidRPr="00B04457">
        <w:t>тенденции</w:t>
      </w:r>
      <w:r w:rsidR="00E550E0">
        <w:t xml:space="preserve"> </w:t>
      </w:r>
      <w:r w:rsidRPr="00B04457">
        <w:t>к</w:t>
      </w:r>
      <w:r w:rsidR="00E550E0">
        <w:t xml:space="preserve"> </w:t>
      </w:r>
      <w:r w:rsidRPr="00B04457">
        <w:t>снижению,</w:t>
      </w:r>
      <w:r w:rsidR="00E550E0">
        <w:t xml:space="preserve"> </w:t>
      </w:r>
      <w:r w:rsidRPr="00B04457">
        <w:t>что</w:t>
      </w:r>
      <w:r w:rsidR="00E550E0">
        <w:t xml:space="preserve"> </w:t>
      </w:r>
      <w:r w:rsidRPr="00B04457">
        <w:t>приводит</w:t>
      </w:r>
      <w:r w:rsidR="00E550E0">
        <w:t xml:space="preserve"> </w:t>
      </w:r>
      <w:r w:rsidRPr="00B04457">
        <w:t>к</w:t>
      </w:r>
      <w:r w:rsidR="00E550E0">
        <w:t xml:space="preserve"> </w:t>
      </w:r>
      <w:r w:rsidRPr="00B04457">
        <w:t>многочи</w:t>
      </w:r>
      <w:r w:rsidRPr="00B04457">
        <w:t>с</w:t>
      </w:r>
      <w:r w:rsidRPr="00B04457">
        <w:lastRenderedPageBreak/>
        <w:t>ленным</w:t>
      </w:r>
      <w:r w:rsidR="00E550E0">
        <w:t xml:space="preserve"> </w:t>
      </w:r>
      <w:r w:rsidRPr="00B04457">
        <w:t>аварийным</w:t>
      </w:r>
      <w:r w:rsidR="00E550E0">
        <w:t xml:space="preserve"> </w:t>
      </w:r>
      <w:r w:rsidRPr="00B04457">
        <w:t>ситуациям</w:t>
      </w:r>
      <w:r w:rsidR="00E550E0">
        <w:t xml:space="preserve"> </w:t>
      </w:r>
      <w:r w:rsidRPr="00B04457">
        <w:t>(около</w:t>
      </w:r>
      <w:r w:rsidR="00E550E0">
        <w:t xml:space="preserve"> </w:t>
      </w:r>
      <w:r w:rsidRPr="00B04457">
        <w:t>200</w:t>
      </w:r>
      <w:r w:rsidR="00E550E0">
        <w:t xml:space="preserve"> </w:t>
      </w:r>
      <w:r w:rsidRPr="00B04457">
        <w:t>тысяч</w:t>
      </w:r>
      <w:r w:rsidR="00E550E0">
        <w:t xml:space="preserve"> </w:t>
      </w:r>
      <w:r w:rsidRPr="00B04457">
        <w:t>в</w:t>
      </w:r>
      <w:r w:rsidR="00E550E0">
        <w:t xml:space="preserve"> </w:t>
      </w:r>
      <w:r w:rsidRPr="00B04457">
        <w:t>год).</w:t>
      </w:r>
      <w:r w:rsidR="00E550E0">
        <w:t xml:space="preserve"> </w:t>
      </w:r>
      <w:r w:rsidRPr="00B04457">
        <w:t>Планово-предупредительный</w:t>
      </w:r>
      <w:r w:rsidR="00E550E0">
        <w:t xml:space="preserve"> </w:t>
      </w:r>
      <w:r w:rsidRPr="00B04457">
        <w:t>ремонт</w:t>
      </w:r>
      <w:r w:rsidR="00E550E0">
        <w:t xml:space="preserve"> </w:t>
      </w:r>
      <w:r w:rsidRPr="00B04457">
        <w:t>уступил</w:t>
      </w:r>
      <w:r w:rsidR="00E550E0">
        <w:t xml:space="preserve"> </w:t>
      </w:r>
      <w:r w:rsidRPr="00B04457">
        <w:t>место</w:t>
      </w:r>
      <w:r w:rsidR="00E550E0">
        <w:t xml:space="preserve"> </w:t>
      </w:r>
      <w:r w:rsidRPr="00B04457">
        <w:t>аварийно-восстановительным</w:t>
      </w:r>
      <w:r w:rsidR="00E550E0">
        <w:t xml:space="preserve"> </w:t>
      </w:r>
      <w:r w:rsidRPr="00B04457">
        <w:t>работам,</w:t>
      </w:r>
      <w:r w:rsidR="00E550E0">
        <w:t xml:space="preserve"> </w:t>
      </w:r>
      <w:r w:rsidRPr="00B04457">
        <w:t>затраты</w:t>
      </w:r>
      <w:r w:rsidR="00E550E0">
        <w:t xml:space="preserve"> </w:t>
      </w:r>
      <w:r w:rsidRPr="00B04457">
        <w:t>на</w:t>
      </w:r>
      <w:r w:rsidR="00E550E0">
        <w:t xml:space="preserve"> </w:t>
      </w:r>
      <w:r w:rsidRPr="00B04457">
        <w:t>которые</w:t>
      </w:r>
      <w:r w:rsidR="00E550E0">
        <w:t xml:space="preserve"> </w:t>
      </w:r>
      <w:r w:rsidRPr="00B04457">
        <w:t>в</w:t>
      </w:r>
      <w:r w:rsidR="00E550E0">
        <w:t xml:space="preserve"> </w:t>
      </w:r>
      <w:r w:rsidRPr="00B04457">
        <w:t>2</w:t>
      </w:r>
      <w:r w:rsidR="00E550E0">
        <w:t xml:space="preserve"> </w:t>
      </w:r>
      <w:r w:rsidRPr="00B04457">
        <w:t>раза</w:t>
      </w:r>
      <w:r w:rsidR="00E550E0">
        <w:t xml:space="preserve"> </w:t>
      </w:r>
      <w:r w:rsidRPr="00B04457">
        <w:t>выше.</w:t>
      </w:r>
      <w:r w:rsidR="00E550E0">
        <w:t xml:space="preserve"> </w:t>
      </w:r>
      <w:r w:rsidRPr="00B04457">
        <w:t>Подача</w:t>
      </w:r>
      <w:r w:rsidR="00E550E0">
        <w:t xml:space="preserve"> </w:t>
      </w:r>
      <w:r w:rsidRPr="00B04457">
        <w:t>воды</w:t>
      </w:r>
      <w:r w:rsidR="00E550E0">
        <w:t xml:space="preserve"> </w:t>
      </w:r>
      <w:r w:rsidRPr="00B04457">
        <w:t>населению</w:t>
      </w:r>
      <w:r w:rsidR="00E550E0">
        <w:t xml:space="preserve"> </w:t>
      </w:r>
      <w:r w:rsidRPr="00B04457">
        <w:t>по</w:t>
      </w:r>
      <w:r w:rsidR="00E550E0">
        <w:t xml:space="preserve"> </w:t>
      </w:r>
      <w:r w:rsidRPr="00B04457">
        <w:t>т</w:t>
      </w:r>
      <w:r w:rsidRPr="00B04457">
        <w:t>а</w:t>
      </w:r>
      <w:r w:rsidRPr="00B04457">
        <w:t>ким</w:t>
      </w:r>
      <w:r w:rsidR="00E550E0">
        <w:t xml:space="preserve"> </w:t>
      </w:r>
      <w:r w:rsidRPr="00B04457">
        <w:t>водоводам</w:t>
      </w:r>
      <w:r w:rsidR="00E550E0">
        <w:t xml:space="preserve"> </w:t>
      </w:r>
      <w:r w:rsidRPr="00B04457">
        <w:t>и</w:t>
      </w:r>
      <w:r w:rsidR="00E550E0">
        <w:t xml:space="preserve"> </w:t>
      </w:r>
      <w:r w:rsidRPr="00B04457">
        <w:t>отсутствие</w:t>
      </w:r>
      <w:r w:rsidR="00E550E0">
        <w:t xml:space="preserve"> </w:t>
      </w:r>
      <w:r w:rsidRPr="00B04457">
        <w:t>необходимого</w:t>
      </w:r>
      <w:r w:rsidR="00E550E0">
        <w:t xml:space="preserve"> </w:t>
      </w:r>
      <w:r w:rsidRPr="00B04457">
        <w:t>комплекса</w:t>
      </w:r>
      <w:r w:rsidR="00E550E0">
        <w:t xml:space="preserve"> </w:t>
      </w:r>
      <w:r w:rsidRPr="00B04457">
        <w:t>очистных</w:t>
      </w:r>
      <w:r w:rsidR="00E550E0">
        <w:t xml:space="preserve"> </w:t>
      </w:r>
      <w:r w:rsidRPr="00B04457">
        <w:t>сооруж</w:t>
      </w:r>
      <w:r w:rsidRPr="00B04457">
        <w:t>е</w:t>
      </w:r>
      <w:r w:rsidRPr="00B04457">
        <w:t>ний</w:t>
      </w:r>
      <w:r w:rsidR="00E550E0">
        <w:t xml:space="preserve"> </w:t>
      </w:r>
      <w:r w:rsidRPr="00B04457">
        <w:t>приводят</w:t>
      </w:r>
      <w:r w:rsidR="00E550E0">
        <w:t xml:space="preserve"> </w:t>
      </w:r>
      <w:r w:rsidRPr="00B04457">
        <w:t>к</w:t>
      </w:r>
      <w:r w:rsidR="00E550E0">
        <w:t xml:space="preserve"> </w:t>
      </w:r>
      <w:r w:rsidRPr="00B04457">
        <w:t>тому,</w:t>
      </w:r>
      <w:r w:rsidR="00E550E0">
        <w:t xml:space="preserve"> </w:t>
      </w:r>
      <w:r w:rsidRPr="00B04457">
        <w:t>что</w:t>
      </w:r>
      <w:r w:rsidR="00E550E0">
        <w:t xml:space="preserve"> </w:t>
      </w:r>
      <w:r w:rsidRPr="00B04457">
        <w:t>в</w:t>
      </w:r>
      <w:r w:rsidR="00E550E0">
        <w:t xml:space="preserve"> </w:t>
      </w:r>
      <w:r w:rsidRPr="00B04457">
        <w:t>целом</w:t>
      </w:r>
      <w:r w:rsidR="00E550E0">
        <w:t xml:space="preserve"> </w:t>
      </w:r>
      <w:r w:rsidRPr="00B04457">
        <w:t>по</w:t>
      </w:r>
      <w:r w:rsidR="00E550E0">
        <w:t xml:space="preserve"> </w:t>
      </w:r>
      <w:r w:rsidRPr="00B04457">
        <w:t>стране</w:t>
      </w:r>
      <w:r w:rsidR="00E550E0">
        <w:t xml:space="preserve"> </w:t>
      </w:r>
      <w:r w:rsidRPr="00B04457">
        <w:t>более</w:t>
      </w:r>
      <w:r w:rsidR="00E550E0">
        <w:t xml:space="preserve"> </w:t>
      </w:r>
      <w:r w:rsidRPr="00B04457">
        <w:t>17%</w:t>
      </w:r>
      <w:r w:rsidR="00E550E0">
        <w:t xml:space="preserve"> </w:t>
      </w:r>
      <w:r w:rsidRPr="00B04457">
        <w:t>проб</w:t>
      </w:r>
      <w:r w:rsidR="00E550E0">
        <w:t xml:space="preserve"> </w:t>
      </w:r>
      <w:r w:rsidRPr="00B04457">
        <w:t>воды</w:t>
      </w:r>
      <w:r w:rsidR="00E550E0">
        <w:t xml:space="preserve"> </w:t>
      </w:r>
      <w:r w:rsidRPr="00B04457">
        <w:t>из</w:t>
      </w:r>
      <w:r w:rsidR="00E550E0">
        <w:t xml:space="preserve"> </w:t>
      </w:r>
      <w:r w:rsidRPr="00B04457">
        <w:t>вод</w:t>
      </w:r>
      <w:r w:rsidRPr="00B04457">
        <w:t>о</w:t>
      </w:r>
      <w:r w:rsidRPr="00B04457">
        <w:t>проводной</w:t>
      </w:r>
      <w:r w:rsidR="00E550E0">
        <w:t xml:space="preserve"> </w:t>
      </w:r>
      <w:r w:rsidRPr="00B04457">
        <w:t>сети</w:t>
      </w:r>
      <w:r w:rsidR="00E550E0">
        <w:t xml:space="preserve"> </w:t>
      </w:r>
      <w:r w:rsidRPr="00B04457">
        <w:t>не</w:t>
      </w:r>
      <w:r w:rsidR="00E550E0">
        <w:t xml:space="preserve"> </w:t>
      </w:r>
      <w:r w:rsidRPr="00B04457">
        <w:t>соответствуют</w:t>
      </w:r>
      <w:r w:rsidR="00E550E0">
        <w:t xml:space="preserve"> </w:t>
      </w:r>
      <w:r w:rsidRPr="00B04457">
        <w:t>требованиям</w:t>
      </w:r>
      <w:r w:rsidR="00E550E0">
        <w:t xml:space="preserve"> </w:t>
      </w:r>
      <w:r w:rsidRPr="00B04457">
        <w:t>по</w:t>
      </w:r>
      <w:r w:rsidR="00E550E0">
        <w:t xml:space="preserve"> </w:t>
      </w:r>
      <w:r w:rsidRPr="00B04457">
        <w:t>санитарно-химическим</w:t>
      </w:r>
      <w:r w:rsidR="00E550E0">
        <w:t xml:space="preserve"> </w:t>
      </w:r>
      <w:r w:rsidRPr="00B04457">
        <w:t>показателям</w:t>
      </w:r>
      <w:r w:rsidR="00E550E0">
        <w:t xml:space="preserve"> </w:t>
      </w:r>
      <w:r w:rsidRPr="00B04457">
        <w:t>и</w:t>
      </w:r>
      <w:r w:rsidR="00E550E0">
        <w:t xml:space="preserve"> </w:t>
      </w:r>
      <w:r w:rsidRPr="00B04457">
        <w:t>около</w:t>
      </w:r>
      <w:r w:rsidR="00E550E0">
        <w:t xml:space="preserve"> </w:t>
      </w:r>
      <w:r w:rsidRPr="00B04457">
        <w:t>6%</w:t>
      </w:r>
      <w:r w:rsidR="00E550E0">
        <w:t xml:space="preserve"> </w:t>
      </w:r>
      <w:r w:rsidRPr="00B04457">
        <w:t>–</w:t>
      </w:r>
      <w:r w:rsidR="00E550E0">
        <w:t xml:space="preserve"> </w:t>
      </w:r>
      <w:r w:rsidRPr="00B04457">
        <w:t>по</w:t>
      </w:r>
      <w:r w:rsidR="00E550E0">
        <w:t xml:space="preserve"> </w:t>
      </w:r>
      <w:r w:rsidRPr="00B04457">
        <w:t>микробиологическим.</w:t>
      </w:r>
      <w:r w:rsidR="00E550E0">
        <w:t xml:space="preserve"> </w:t>
      </w:r>
      <w:r w:rsidRPr="00B04457">
        <w:t>В</w:t>
      </w:r>
      <w:r w:rsidR="00E550E0">
        <w:t xml:space="preserve"> </w:t>
      </w:r>
      <w:r w:rsidRPr="00B04457">
        <w:t>ряде</w:t>
      </w:r>
      <w:r w:rsidR="00E550E0">
        <w:t xml:space="preserve"> </w:t>
      </w:r>
      <w:r w:rsidRPr="00B04457">
        <w:t>субъектов</w:t>
      </w:r>
      <w:r w:rsidR="00E550E0">
        <w:t xml:space="preserve"> </w:t>
      </w:r>
      <w:r w:rsidRPr="00B04457">
        <w:t>Ф</w:t>
      </w:r>
      <w:r w:rsidRPr="00B04457">
        <w:t>е</w:t>
      </w:r>
      <w:r w:rsidRPr="00B04457">
        <w:t>дерации</w:t>
      </w:r>
      <w:r w:rsidR="00E550E0">
        <w:t xml:space="preserve"> </w:t>
      </w:r>
      <w:r w:rsidRPr="00B04457">
        <w:t>эти</w:t>
      </w:r>
      <w:r w:rsidR="00E550E0">
        <w:t xml:space="preserve"> </w:t>
      </w:r>
      <w:r w:rsidRPr="00B04457">
        <w:t>показатели</w:t>
      </w:r>
      <w:r w:rsidR="00E550E0">
        <w:t xml:space="preserve"> </w:t>
      </w:r>
      <w:r w:rsidRPr="00B04457">
        <w:t>значительно</w:t>
      </w:r>
      <w:r w:rsidR="00E550E0">
        <w:t xml:space="preserve"> </w:t>
      </w:r>
      <w:r w:rsidRPr="00B04457">
        <w:t>превышают</w:t>
      </w:r>
      <w:r w:rsidR="00E550E0">
        <w:t xml:space="preserve"> </w:t>
      </w:r>
      <w:r w:rsidRPr="00B04457">
        <w:t>средний</w:t>
      </w:r>
      <w:r w:rsidR="00E550E0">
        <w:t xml:space="preserve"> </w:t>
      </w:r>
      <w:r w:rsidRPr="00B04457">
        <w:t>уровень.</w:t>
      </w:r>
    </w:p>
    <w:p w:rsidR="00B04457" w:rsidRPr="00772A4E" w:rsidRDefault="00772A4E" w:rsidP="00772A4E">
      <w:pPr>
        <w:pStyle w:val="a9"/>
        <w:ind w:left="142"/>
        <w:rPr>
          <w:rFonts w:asciiTheme="minorHAnsi" w:eastAsiaTheme="minorHAnsi" w:hAnsiTheme="minorHAnsi" w:cstheme="minorBidi"/>
          <w:sz w:val="22"/>
          <w:lang w:eastAsia="en-US"/>
        </w:rPr>
      </w:pPr>
      <w:r w:rsidRPr="00772A4E">
        <w:t>Для</w:t>
      </w:r>
      <w:r w:rsidR="00E550E0">
        <w:t xml:space="preserve"> </w:t>
      </w:r>
      <w:proofErr w:type="gramStart"/>
      <w:r w:rsidRPr="00772A4E">
        <w:t>решения</w:t>
      </w:r>
      <w:r w:rsidR="00E550E0">
        <w:t xml:space="preserve"> </w:t>
      </w:r>
      <w:r w:rsidRPr="00772A4E">
        <w:t>данной</w:t>
      </w:r>
      <w:r w:rsidR="00E550E0">
        <w:t xml:space="preserve"> </w:t>
      </w:r>
      <w:r w:rsidRPr="00772A4E">
        <w:t>ситуации</w:t>
      </w:r>
      <w:proofErr w:type="gramEnd"/>
      <w:r w:rsidR="00E550E0">
        <w:t xml:space="preserve"> </w:t>
      </w:r>
      <w:r w:rsidR="00B04457" w:rsidRPr="00B04457">
        <w:t>считается</w:t>
      </w:r>
      <w:r w:rsidR="00E550E0">
        <w:t xml:space="preserve"> </w:t>
      </w:r>
      <w:r w:rsidR="00B04457" w:rsidRPr="00B04457">
        <w:t>наиболее</w:t>
      </w:r>
      <w:r w:rsidR="00E550E0">
        <w:t xml:space="preserve"> </w:t>
      </w:r>
      <w:r w:rsidR="00B04457" w:rsidRPr="00B04457">
        <w:t>актуальным</w:t>
      </w:r>
      <w:r w:rsidR="00E550E0">
        <w:t xml:space="preserve"> </w:t>
      </w:r>
      <w:r w:rsidR="00B04457" w:rsidRPr="00B04457">
        <w:t>и</w:t>
      </w:r>
      <w:r w:rsidR="00E550E0">
        <w:t xml:space="preserve"> </w:t>
      </w:r>
      <w:r w:rsidR="00B04457" w:rsidRPr="00B04457">
        <w:t>обоснованным</w:t>
      </w:r>
      <w:r w:rsidR="00E550E0">
        <w:t xml:space="preserve"> </w:t>
      </w:r>
      <w:r w:rsidR="00B04457" w:rsidRPr="00B04457">
        <w:t>строительство</w:t>
      </w:r>
      <w:r w:rsidR="00E550E0">
        <w:t xml:space="preserve"> </w:t>
      </w:r>
      <w:r w:rsidR="00B04457" w:rsidRPr="00B04457">
        <w:t>и</w:t>
      </w:r>
      <w:r w:rsidR="00E550E0">
        <w:t xml:space="preserve"> </w:t>
      </w:r>
      <w:r w:rsidR="00B04457" w:rsidRPr="00B04457">
        <w:t>реконструкция</w:t>
      </w:r>
      <w:r w:rsidR="00E550E0">
        <w:t xml:space="preserve"> </w:t>
      </w:r>
      <w:r w:rsidR="00B04457" w:rsidRPr="00B04457">
        <w:t>водопроводных</w:t>
      </w:r>
      <w:r w:rsidR="00E550E0">
        <w:t xml:space="preserve"> </w:t>
      </w:r>
      <w:r w:rsidR="00B04457" w:rsidRPr="00B04457">
        <w:t>сооружений</w:t>
      </w:r>
      <w:r w:rsidR="00E550E0">
        <w:t xml:space="preserve"> </w:t>
      </w:r>
      <w:r w:rsidR="00B04457" w:rsidRPr="00B04457">
        <w:t>с</w:t>
      </w:r>
      <w:r w:rsidR="00E550E0">
        <w:t xml:space="preserve"> </w:t>
      </w:r>
      <w:r w:rsidR="00B04457" w:rsidRPr="00B04457">
        <w:t>использованием</w:t>
      </w:r>
      <w:r w:rsidR="00E550E0">
        <w:t xml:space="preserve"> </w:t>
      </w:r>
      <w:r w:rsidR="00B04457" w:rsidRPr="00B04457">
        <w:t>современных</w:t>
      </w:r>
      <w:r w:rsidR="00E550E0">
        <w:t xml:space="preserve"> </w:t>
      </w:r>
      <w:r w:rsidR="00B04457" w:rsidRPr="00B04457">
        <w:t>материалов</w:t>
      </w:r>
      <w:r w:rsidR="00E550E0">
        <w:t xml:space="preserve"> </w:t>
      </w:r>
      <w:r w:rsidR="00B04457" w:rsidRPr="00B04457">
        <w:t>в</w:t>
      </w:r>
      <w:r w:rsidR="00E550E0">
        <w:t xml:space="preserve"> </w:t>
      </w:r>
      <w:r w:rsidR="00B04457" w:rsidRPr="00B04457">
        <w:t>соответствии</w:t>
      </w:r>
      <w:r w:rsidR="00E550E0">
        <w:t xml:space="preserve"> </w:t>
      </w:r>
      <w:r w:rsidR="00B04457" w:rsidRPr="00B04457">
        <w:t>с</w:t>
      </w:r>
      <w:r w:rsidR="00E550E0">
        <w:t xml:space="preserve"> </w:t>
      </w:r>
      <w:r w:rsidR="00B04457" w:rsidRPr="00B04457">
        <w:t>конкретной</w:t>
      </w:r>
      <w:r w:rsidR="00E550E0">
        <w:t xml:space="preserve"> </w:t>
      </w:r>
      <w:r w:rsidR="00B04457" w:rsidRPr="00B04457">
        <w:t>обстановкой</w:t>
      </w:r>
      <w:r w:rsidR="00E550E0">
        <w:t xml:space="preserve"> </w:t>
      </w:r>
      <w:r w:rsidR="00B04457" w:rsidRPr="00B04457">
        <w:t>в</w:t>
      </w:r>
      <w:r w:rsidR="00E550E0">
        <w:t xml:space="preserve"> </w:t>
      </w:r>
      <w:r w:rsidR="00B04457" w:rsidRPr="00B04457">
        <w:t>городах</w:t>
      </w:r>
      <w:r w:rsidR="00E550E0">
        <w:t xml:space="preserve"> </w:t>
      </w:r>
      <w:r w:rsidR="00B04457" w:rsidRPr="00B04457">
        <w:t>и</w:t>
      </w:r>
      <w:r w:rsidR="00E550E0">
        <w:t xml:space="preserve"> </w:t>
      </w:r>
      <w:r w:rsidR="00B04457" w:rsidRPr="00B04457">
        <w:t>населенных</w:t>
      </w:r>
      <w:r w:rsidR="00E550E0">
        <w:t xml:space="preserve"> </w:t>
      </w:r>
      <w:r w:rsidR="00B04457" w:rsidRPr="00B04457">
        <w:t>пунктах</w:t>
      </w:r>
      <w:r w:rsidR="00E550E0">
        <w:t xml:space="preserve"> </w:t>
      </w:r>
      <w:r w:rsidR="00B04457" w:rsidRPr="00B04457">
        <w:t>России,</w:t>
      </w:r>
      <w:r w:rsidR="00E550E0">
        <w:t xml:space="preserve"> </w:t>
      </w:r>
      <w:r w:rsidR="00B04457" w:rsidRPr="00B04457">
        <w:t>также</w:t>
      </w:r>
      <w:r w:rsidR="00E550E0">
        <w:t xml:space="preserve"> </w:t>
      </w:r>
      <w:r w:rsidR="00B04457" w:rsidRPr="00B04457">
        <w:t>усовершенс</w:t>
      </w:r>
      <w:r w:rsidR="00B04457" w:rsidRPr="00B04457">
        <w:t>т</w:t>
      </w:r>
      <w:r w:rsidR="00B04457" w:rsidRPr="00B04457">
        <w:t>вование</w:t>
      </w:r>
      <w:r w:rsidR="00E550E0">
        <w:t xml:space="preserve"> </w:t>
      </w:r>
      <w:r w:rsidR="00B04457" w:rsidRPr="00B04457">
        <w:t>технологических</w:t>
      </w:r>
      <w:r w:rsidR="00E550E0">
        <w:t xml:space="preserve"> </w:t>
      </w:r>
      <w:r w:rsidR="00B04457" w:rsidRPr="00B04457">
        <w:t>процессов</w:t>
      </w:r>
      <w:r w:rsidR="00E550E0">
        <w:t xml:space="preserve"> </w:t>
      </w:r>
      <w:r w:rsidR="00B04457" w:rsidRPr="00B04457">
        <w:t>водоподготовки.</w:t>
      </w:r>
      <w:r w:rsidR="00E550E0">
        <w:t xml:space="preserve"> </w:t>
      </w:r>
      <w:r w:rsidR="006D595D">
        <w:t>Необходимо</w:t>
      </w:r>
      <w:r w:rsidR="00E550E0">
        <w:t xml:space="preserve"> </w:t>
      </w:r>
      <w:r w:rsidR="006D595D">
        <w:t>выд</w:t>
      </w:r>
      <w:r w:rsidR="006D595D">
        <w:t>е</w:t>
      </w:r>
      <w:r w:rsidR="006D595D">
        <w:t>лить</w:t>
      </w:r>
      <w:r w:rsidR="00B04457" w:rsidRPr="00B04457">
        <w:t>,</w:t>
      </w:r>
      <w:r w:rsidR="00E550E0">
        <w:t xml:space="preserve"> </w:t>
      </w:r>
      <w:proofErr w:type="gramStart"/>
      <w:r w:rsidR="00952BA4">
        <w:t>то</w:t>
      </w:r>
      <w:proofErr w:type="gramEnd"/>
      <w:r w:rsidR="00E550E0">
        <w:t xml:space="preserve"> </w:t>
      </w:r>
      <w:r w:rsidR="00B04457" w:rsidRPr="00B04457">
        <w:t>что</w:t>
      </w:r>
      <w:r w:rsidR="00E550E0">
        <w:t xml:space="preserve"> </w:t>
      </w:r>
      <w:r w:rsidR="00B04457" w:rsidRPr="00B04457">
        <w:t>для</w:t>
      </w:r>
      <w:r w:rsidR="00E550E0">
        <w:t xml:space="preserve"> </w:t>
      </w:r>
      <w:r w:rsidR="00B04457" w:rsidRPr="00B04457">
        <w:t>каждого</w:t>
      </w:r>
      <w:r w:rsidR="00E550E0">
        <w:t xml:space="preserve"> </w:t>
      </w:r>
      <w:r w:rsidR="00B04457" w:rsidRPr="00B04457">
        <w:t>региона</w:t>
      </w:r>
      <w:r w:rsidR="00E550E0">
        <w:t xml:space="preserve"> </w:t>
      </w:r>
      <w:r w:rsidR="00B04457" w:rsidRPr="00B04457">
        <w:t>должна</w:t>
      </w:r>
      <w:r w:rsidR="00E550E0">
        <w:t xml:space="preserve"> </w:t>
      </w:r>
      <w:r w:rsidR="00B04457" w:rsidRPr="00B04457">
        <w:t>быть</w:t>
      </w:r>
      <w:r w:rsidR="00E550E0">
        <w:t xml:space="preserve"> </w:t>
      </w:r>
      <w:r w:rsidR="00B04457" w:rsidRPr="00B04457">
        <w:t>своя</w:t>
      </w:r>
      <w:r w:rsidR="00E550E0">
        <w:t xml:space="preserve"> </w:t>
      </w:r>
      <w:r w:rsidR="00B04457" w:rsidRPr="00B04457">
        <w:t>схема</w:t>
      </w:r>
      <w:r w:rsidR="00E550E0">
        <w:t xml:space="preserve"> </w:t>
      </w:r>
      <w:r w:rsidR="00B04457" w:rsidRPr="00B04457">
        <w:t>очистки,</w:t>
      </w:r>
      <w:r w:rsidR="00E550E0">
        <w:t xml:space="preserve"> </w:t>
      </w:r>
      <w:r w:rsidR="00B04457" w:rsidRPr="00B04457">
        <w:t>с</w:t>
      </w:r>
      <w:r w:rsidR="00E550E0">
        <w:t xml:space="preserve"> </w:t>
      </w:r>
      <w:r w:rsidR="00B04457" w:rsidRPr="00B04457">
        <w:t>учетом</w:t>
      </w:r>
      <w:r w:rsidR="00E550E0">
        <w:t xml:space="preserve"> </w:t>
      </w:r>
      <w:r w:rsidR="00B04457" w:rsidRPr="00B04457">
        <w:t>природных</w:t>
      </w:r>
      <w:r w:rsidR="00E550E0">
        <w:t xml:space="preserve"> </w:t>
      </w:r>
      <w:r w:rsidR="00B04457" w:rsidRPr="00B04457">
        <w:t>особенностей</w:t>
      </w:r>
      <w:r w:rsidR="00E550E0">
        <w:t xml:space="preserve"> </w:t>
      </w:r>
      <w:r w:rsidR="00B04457" w:rsidRPr="00B04457">
        <w:t>источников</w:t>
      </w:r>
      <w:r w:rsidR="00E550E0">
        <w:t xml:space="preserve"> </w:t>
      </w:r>
      <w:r w:rsidR="00B04457" w:rsidRPr="00B04457">
        <w:t>водоснабжения,</w:t>
      </w:r>
      <w:r w:rsidR="00E550E0">
        <w:t xml:space="preserve"> </w:t>
      </w:r>
      <w:r w:rsidR="00B04457" w:rsidRPr="00B04457">
        <w:t>включая</w:t>
      </w:r>
      <w:r w:rsidR="00E550E0">
        <w:t xml:space="preserve"> </w:t>
      </w:r>
      <w:r w:rsidR="006D595D">
        <w:t>потребность</w:t>
      </w:r>
      <w:r w:rsidR="00E550E0">
        <w:t xml:space="preserve"> </w:t>
      </w:r>
      <w:r w:rsidR="006D595D">
        <w:t>в</w:t>
      </w:r>
      <w:r w:rsidR="00E550E0">
        <w:t xml:space="preserve"> </w:t>
      </w:r>
      <w:r w:rsidR="00B04457" w:rsidRPr="00B04457">
        <w:t>доочистки</w:t>
      </w:r>
      <w:r w:rsidR="00E550E0">
        <w:t xml:space="preserve"> </w:t>
      </w:r>
      <w:r w:rsidR="006D595D">
        <w:t>на</w:t>
      </w:r>
      <w:r w:rsidR="00E550E0">
        <w:t xml:space="preserve"> </w:t>
      </w:r>
      <w:r w:rsidR="006D595D">
        <w:t>месте</w:t>
      </w:r>
      <w:r w:rsidR="00B04457" w:rsidRPr="00B04457">
        <w:t>.</w:t>
      </w:r>
    </w:p>
    <w:p w:rsidR="00772A4E" w:rsidRDefault="00B04457" w:rsidP="00B04457">
      <w:r w:rsidRPr="00B04457">
        <w:t>Р</w:t>
      </w:r>
      <w:r w:rsidR="006D595D">
        <w:t>азрешение</w:t>
      </w:r>
      <w:r w:rsidR="00E550E0">
        <w:t xml:space="preserve"> </w:t>
      </w:r>
      <w:r w:rsidRPr="00B04457">
        <w:t>проблемы</w:t>
      </w:r>
      <w:r w:rsidR="00E550E0">
        <w:t xml:space="preserve"> </w:t>
      </w:r>
      <w:r w:rsidRPr="00B04457">
        <w:t>глубокой</w:t>
      </w:r>
      <w:r w:rsidR="00E550E0">
        <w:t xml:space="preserve"> </w:t>
      </w:r>
      <w:r w:rsidRPr="00B04457">
        <w:t>доочистки</w:t>
      </w:r>
      <w:r w:rsidR="00E550E0">
        <w:t xml:space="preserve"> </w:t>
      </w:r>
      <w:r w:rsidRPr="00B04457">
        <w:t>водопроводной</w:t>
      </w:r>
      <w:r w:rsidR="00E550E0">
        <w:t xml:space="preserve"> </w:t>
      </w:r>
      <w:r w:rsidRPr="00B04457">
        <w:t>воды</w:t>
      </w:r>
      <w:r w:rsidR="00E550E0">
        <w:t xml:space="preserve"> </w:t>
      </w:r>
      <w:r w:rsidRPr="00B04457">
        <w:t>в</w:t>
      </w:r>
      <w:r w:rsidR="00E550E0">
        <w:t xml:space="preserve"> </w:t>
      </w:r>
      <w:r w:rsidRPr="00B04457">
        <w:t>пунктах</w:t>
      </w:r>
      <w:r w:rsidR="00E550E0">
        <w:t xml:space="preserve"> </w:t>
      </w:r>
      <w:r w:rsidRPr="00B04457">
        <w:t>ее</w:t>
      </w:r>
      <w:r w:rsidR="00E550E0">
        <w:t xml:space="preserve"> </w:t>
      </w:r>
      <w:r w:rsidRPr="00B04457">
        <w:t>непосредственного</w:t>
      </w:r>
      <w:r w:rsidR="00E550E0">
        <w:t xml:space="preserve"> </w:t>
      </w:r>
      <w:r w:rsidRPr="00B04457">
        <w:t>общественного</w:t>
      </w:r>
      <w:r w:rsidR="00E550E0">
        <w:t xml:space="preserve"> </w:t>
      </w:r>
      <w:r w:rsidRPr="00B04457">
        <w:t>(детские</w:t>
      </w:r>
      <w:r w:rsidR="00E550E0">
        <w:t xml:space="preserve"> </w:t>
      </w:r>
      <w:r w:rsidRPr="00B04457">
        <w:t>учреждения,</w:t>
      </w:r>
      <w:r w:rsidR="00E550E0">
        <w:t xml:space="preserve"> </w:t>
      </w:r>
      <w:r w:rsidRPr="00B04457">
        <w:t>бол</w:t>
      </w:r>
      <w:r w:rsidRPr="00B04457">
        <w:t>ь</w:t>
      </w:r>
      <w:r w:rsidRPr="00B04457">
        <w:t>ницы,</w:t>
      </w:r>
      <w:r w:rsidR="00E550E0">
        <w:t xml:space="preserve"> </w:t>
      </w:r>
      <w:r w:rsidRPr="00B04457">
        <w:t>столовые</w:t>
      </w:r>
      <w:r w:rsidR="00E550E0">
        <w:t xml:space="preserve"> </w:t>
      </w:r>
      <w:r w:rsidRPr="00B04457">
        <w:t>и</w:t>
      </w:r>
      <w:r w:rsidR="00E550E0">
        <w:t xml:space="preserve"> </w:t>
      </w:r>
      <w:r w:rsidRPr="00B04457">
        <w:t>т.</w:t>
      </w:r>
      <w:r w:rsidR="00E550E0">
        <w:t xml:space="preserve"> </w:t>
      </w:r>
      <w:r w:rsidRPr="00B04457">
        <w:t>д.)</w:t>
      </w:r>
      <w:r w:rsidR="00E550E0">
        <w:t xml:space="preserve"> </w:t>
      </w:r>
      <w:r w:rsidRPr="00B04457">
        <w:t>или</w:t>
      </w:r>
      <w:r w:rsidR="00E550E0">
        <w:t xml:space="preserve"> </w:t>
      </w:r>
      <w:r w:rsidRPr="00B04457">
        <w:t>бытового</w:t>
      </w:r>
      <w:r w:rsidR="00E550E0">
        <w:t xml:space="preserve"> </w:t>
      </w:r>
      <w:r w:rsidRPr="00B04457">
        <w:t>потребления</w:t>
      </w:r>
      <w:r w:rsidR="00E550E0">
        <w:t xml:space="preserve"> </w:t>
      </w:r>
      <w:r w:rsidRPr="00B04457">
        <w:t>обусловлено</w:t>
      </w:r>
      <w:r w:rsidR="00E550E0">
        <w:t xml:space="preserve"> </w:t>
      </w:r>
      <w:r w:rsidRPr="00B04457">
        <w:t>невозмо</w:t>
      </w:r>
      <w:r w:rsidRPr="00B04457">
        <w:t>ж</w:t>
      </w:r>
      <w:r w:rsidRPr="00B04457">
        <w:t>ностью</w:t>
      </w:r>
      <w:r w:rsidR="00E550E0">
        <w:t xml:space="preserve"> </w:t>
      </w:r>
      <w:r w:rsidRPr="00B04457">
        <w:t>быстрого</w:t>
      </w:r>
      <w:r w:rsidR="00E550E0">
        <w:t xml:space="preserve"> </w:t>
      </w:r>
      <w:r w:rsidRPr="00B04457">
        <w:t>улучшения</w:t>
      </w:r>
      <w:r w:rsidR="00E550E0">
        <w:t xml:space="preserve"> </w:t>
      </w:r>
      <w:r w:rsidRPr="00B04457">
        <w:t>всей</w:t>
      </w:r>
      <w:r w:rsidR="00E550E0">
        <w:t xml:space="preserve"> </w:t>
      </w:r>
      <w:r w:rsidRPr="00B04457">
        <w:t>системы</w:t>
      </w:r>
      <w:r w:rsidR="00E550E0">
        <w:t xml:space="preserve"> </w:t>
      </w:r>
      <w:r w:rsidRPr="00B04457">
        <w:t>централизованного</w:t>
      </w:r>
      <w:r w:rsidR="00E550E0">
        <w:t xml:space="preserve"> </w:t>
      </w:r>
      <w:r w:rsidRPr="00B04457">
        <w:t>хозяйстве</w:t>
      </w:r>
      <w:r w:rsidRPr="00B04457">
        <w:t>н</w:t>
      </w:r>
      <w:r w:rsidRPr="00B04457">
        <w:t>но-питьевого</w:t>
      </w:r>
      <w:r w:rsidR="00E550E0">
        <w:t xml:space="preserve"> </w:t>
      </w:r>
      <w:r w:rsidRPr="00B04457">
        <w:t>водоснабжения,</w:t>
      </w:r>
      <w:r w:rsidR="00E550E0">
        <w:t xml:space="preserve"> </w:t>
      </w:r>
      <w:r w:rsidRPr="00B04457">
        <w:t>а</w:t>
      </w:r>
      <w:r w:rsidR="00E550E0">
        <w:t xml:space="preserve"> </w:t>
      </w:r>
      <w:r w:rsidRPr="00B04457">
        <w:t>также</w:t>
      </w:r>
      <w:r w:rsidR="00E550E0">
        <w:t xml:space="preserve"> </w:t>
      </w:r>
      <w:r w:rsidRPr="00B04457">
        <w:t>надежного</w:t>
      </w:r>
      <w:r w:rsidR="00E550E0">
        <w:t xml:space="preserve"> </w:t>
      </w:r>
      <w:r w:rsidRPr="00B04457">
        <w:t>обеспечения</w:t>
      </w:r>
      <w:r w:rsidR="00E550E0">
        <w:t xml:space="preserve"> </w:t>
      </w:r>
      <w:r w:rsidRPr="00B04457">
        <w:t>населения</w:t>
      </w:r>
      <w:r w:rsidR="00E550E0">
        <w:t xml:space="preserve"> </w:t>
      </w:r>
      <w:r w:rsidRPr="00B04457">
        <w:t>в</w:t>
      </w:r>
      <w:r w:rsidR="00E550E0">
        <w:t xml:space="preserve"> </w:t>
      </w:r>
      <w:r w:rsidRPr="00B04457">
        <w:t>достаточном</w:t>
      </w:r>
      <w:r w:rsidR="00E550E0">
        <w:t xml:space="preserve"> </w:t>
      </w:r>
      <w:r w:rsidRPr="00B04457">
        <w:t>количестве</w:t>
      </w:r>
      <w:r w:rsidR="00E550E0">
        <w:t xml:space="preserve"> </w:t>
      </w:r>
      <w:r w:rsidRPr="00B04457">
        <w:t>высококачественной</w:t>
      </w:r>
      <w:r w:rsidR="00E550E0">
        <w:t xml:space="preserve"> </w:t>
      </w:r>
      <w:proofErr w:type="spellStart"/>
      <w:r w:rsidRPr="00B04457">
        <w:t>бутилированной</w:t>
      </w:r>
      <w:proofErr w:type="spellEnd"/>
      <w:r w:rsidR="00E550E0">
        <w:t xml:space="preserve"> </w:t>
      </w:r>
      <w:r w:rsidRPr="00B04457">
        <w:t>водой.</w:t>
      </w:r>
    </w:p>
    <w:p w:rsidR="00B04457" w:rsidRPr="00B04457" w:rsidRDefault="006D595D" w:rsidP="00B04457">
      <w:r>
        <w:t>Целями</w:t>
      </w:r>
      <w:r w:rsidR="00E550E0">
        <w:t xml:space="preserve"> </w:t>
      </w:r>
      <w:r>
        <w:t>д</w:t>
      </w:r>
      <w:r w:rsidR="00B04457" w:rsidRPr="00B04457">
        <w:t>ля</w:t>
      </w:r>
      <w:r w:rsidR="00E550E0">
        <w:t xml:space="preserve"> </w:t>
      </w:r>
      <w:r w:rsidR="00B04457" w:rsidRPr="00B04457">
        <w:t>улучшения</w:t>
      </w:r>
      <w:r w:rsidR="00E550E0">
        <w:t xml:space="preserve"> </w:t>
      </w:r>
      <w:r w:rsidR="00B04457" w:rsidRPr="00B04457">
        <w:t>питьевого</w:t>
      </w:r>
      <w:r w:rsidR="00E550E0">
        <w:t xml:space="preserve"> </w:t>
      </w:r>
      <w:r w:rsidR="00B04457" w:rsidRPr="00B04457">
        <w:t>водоснабжения</w:t>
      </w:r>
      <w:r w:rsidR="00E550E0">
        <w:t xml:space="preserve"> </w:t>
      </w:r>
      <w:r w:rsidR="00B04457" w:rsidRPr="00B04457">
        <w:t>населения</w:t>
      </w:r>
      <w:r w:rsidR="00E550E0">
        <w:t xml:space="preserve"> </w:t>
      </w:r>
      <w:r w:rsidR="00B04457" w:rsidRPr="00B04457">
        <w:t>должны</w:t>
      </w:r>
      <w:r w:rsidR="00E550E0">
        <w:t xml:space="preserve"> </w:t>
      </w:r>
      <w:r w:rsidR="00B04457" w:rsidRPr="00B04457">
        <w:t>быть</w:t>
      </w:r>
      <w:r w:rsidR="00E550E0">
        <w:t xml:space="preserve"> </w:t>
      </w:r>
      <w:r w:rsidR="00B04457" w:rsidRPr="00B04457">
        <w:t>след</w:t>
      </w:r>
      <w:bookmarkStart w:id="42" w:name="_GoBack"/>
      <w:bookmarkEnd w:id="42"/>
      <w:r w:rsidR="00B04457" w:rsidRPr="00B04457">
        <w:t>ующие:</w:t>
      </w:r>
    </w:p>
    <w:p w:rsidR="00B04457" w:rsidRPr="00B04457" w:rsidRDefault="006D595D" w:rsidP="00B04457">
      <w:pPr>
        <w:pStyle w:val="a9"/>
        <w:numPr>
          <w:ilvl w:val="0"/>
          <w:numId w:val="20"/>
        </w:numPr>
        <w:ind w:left="709" w:hanging="709"/>
      </w:pPr>
      <w:r>
        <w:t>утверждение</w:t>
      </w:r>
      <w:r w:rsidR="00E550E0">
        <w:t xml:space="preserve"> </w:t>
      </w:r>
      <w:r w:rsidR="00B04457" w:rsidRPr="00B04457">
        <w:t>Федерального</w:t>
      </w:r>
      <w:r w:rsidR="00E550E0">
        <w:t xml:space="preserve"> </w:t>
      </w:r>
      <w:r w:rsidR="00B04457" w:rsidRPr="00B04457">
        <w:t>закона</w:t>
      </w:r>
      <w:r w:rsidR="00E550E0">
        <w:t xml:space="preserve"> </w:t>
      </w:r>
      <w:r w:rsidR="00B04457" w:rsidRPr="00B04457">
        <w:t>«О</w:t>
      </w:r>
      <w:r w:rsidR="00E550E0">
        <w:t xml:space="preserve"> </w:t>
      </w:r>
      <w:r w:rsidR="00B04457" w:rsidRPr="00B04457">
        <w:t>питьевом</w:t>
      </w:r>
      <w:r w:rsidR="00E550E0">
        <w:t xml:space="preserve"> </w:t>
      </w:r>
      <w:r w:rsidR="00B04457" w:rsidRPr="00B04457">
        <w:t>водоснабжении»,</w:t>
      </w:r>
      <w:r w:rsidR="00E550E0">
        <w:t xml:space="preserve"> </w:t>
      </w:r>
      <w:r w:rsidR="00B04457" w:rsidRPr="00B04457">
        <w:t>Те</w:t>
      </w:r>
      <w:r w:rsidR="00B04457" w:rsidRPr="00B04457">
        <w:t>х</w:t>
      </w:r>
      <w:r w:rsidR="00B04457" w:rsidRPr="00B04457">
        <w:t>нического</w:t>
      </w:r>
      <w:r w:rsidR="00E550E0">
        <w:t xml:space="preserve"> </w:t>
      </w:r>
      <w:r w:rsidR="00B04457" w:rsidRPr="00B04457">
        <w:t>регламента</w:t>
      </w:r>
      <w:r w:rsidR="00E550E0">
        <w:t xml:space="preserve"> </w:t>
      </w:r>
      <w:r w:rsidR="00B04457" w:rsidRPr="00B04457">
        <w:t>«О</w:t>
      </w:r>
      <w:r w:rsidR="00E550E0">
        <w:t xml:space="preserve"> </w:t>
      </w:r>
      <w:r w:rsidR="00B04457" w:rsidRPr="00B04457">
        <w:t>безопасности</w:t>
      </w:r>
      <w:r w:rsidR="00E550E0">
        <w:t xml:space="preserve"> </w:t>
      </w:r>
      <w:r w:rsidR="00B04457" w:rsidRPr="00B04457">
        <w:t>питьевой</w:t>
      </w:r>
      <w:r w:rsidR="00E550E0">
        <w:t xml:space="preserve"> </w:t>
      </w:r>
      <w:r w:rsidR="00B04457" w:rsidRPr="00B04457">
        <w:t>воды»,</w:t>
      </w:r>
      <w:r w:rsidR="00E550E0">
        <w:t xml:space="preserve"> </w:t>
      </w:r>
      <w:r w:rsidR="00B04457" w:rsidRPr="00B04457">
        <w:t>Федеральной</w:t>
      </w:r>
      <w:r w:rsidR="00E550E0">
        <w:t xml:space="preserve"> </w:t>
      </w:r>
      <w:r w:rsidR="00B04457" w:rsidRPr="00B04457">
        <w:t>целевой</w:t>
      </w:r>
      <w:r w:rsidR="00E550E0">
        <w:t xml:space="preserve"> </w:t>
      </w:r>
      <w:r w:rsidR="00B04457" w:rsidRPr="00B04457">
        <w:t>программы</w:t>
      </w:r>
      <w:r w:rsidR="00E550E0">
        <w:t xml:space="preserve"> </w:t>
      </w:r>
      <w:r w:rsidR="00B04457" w:rsidRPr="00B04457">
        <w:t>«Обеспечение</w:t>
      </w:r>
      <w:r w:rsidR="00E550E0">
        <w:t xml:space="preserve"> </w:t>
      </w:r>
      <w:r w:rsidR="00B04457" w:rsidRPr="00B04457">
        <w:t>населения</w:t>
      </w:r>
      <w:r w:rsidR="00E550E0">
        <w:t xml:space="preserve"> </w:t>
      </w:r>
      <w:r w:rsidR="00B04457" w:rsidRPr="00B04457">
        <w:t>России</w:t>
      </w:r>
      <w:r w:rsidR="00E550E0">
        <w:t xml:space="preserve"> </w:t>
      </w:r>
      <w:r w:rsidR="00B04457" w:rsidRPr="00B04457">
        <w:t>питьевой</w:t>
      </w:r>
      <w:r w:rsidR="00E550E0">
        <w:t xml:space="preserve"> </w:t>
      </w:r>
      <w:r w:rsidR="00B04457" w:rsidRPr="00B04457">
        <w:t>водой»,</w:t>
      </w:r>
      <w:r w:rsidR="00E550E0">
        <w:t xml:space="preserve"> </w:t>
      </w:r>
      <w:r w:rsidR="00B04457" w:rsidRPr="00B04457">
        <w:t>Федеральной</w:t>
      </w:r>
      <w:r w:rsidR="00E550E0">
        <w:t xml:space="preserve"> </w:t>
      </w:r>
      <w:r w:rsidR="00B04457" w:rsidRPr="00B04457">
        <w:t>программы</w:t>
      </w:r>
      <w:r w:rsidR="00E550E0">
        <w:t xml:space="preserve"> </w:t>
      </w:r>
      <w:r w:rsidR="00B04457" w:rsidRPr="00B04457">
        <w:t>«Чистая</w:t>
      </w:r>
      <w:r w:rsidR="00E550E0">
        <w:t xml:space="preserve"> </w:t>
      </w:r>
      <w:r w:rsidR="00B04457" w:rsidRPr="00B04457">
        <w:t>вода»;</w:t>
      </w:r>
    </w:p>
    <w:p w:rsidR="00B04457" w:rsidRPr="00B04457" w:rsidRDefault="006D595D" w:rsidP="00B04457">
      <w:pPr>
        <w:pStyle w:val="a9"/>
        <w:numPr>
          <w:ilvl w:val="0"/>
          <w:numId w:val="20"/>
        </w:numPr>
        <w:ind w:left="709" w:hanging="709"/>
      </w:pPr>
      <w:r>
        <w:lastRenderedPageBreak/>
        <w:t>у</w:t>
      </w:r>
      <w:r w:rsidR="00B04457" w:rsidRPr="00B04457">
        <w:t>совершенствование</w:t>
      </w:r>
      <w:r w:rsidR="00E550E0">
        <w:t xml:space="preserve"> </w:t>
      </w:r>
      <w:r w:rsidR="00B04457" w:rsidRPr="00B04457">
        <w:t>нормативно-методической</w:t>
      </w:r>
      <w:r w:rsidR="00E550E0">
        <w:t xml:space="preserve"> </w:t>
      </w:r>
      <w:r w:rsidR="00B04457" w:rsidRPr="00B04457">
        <w:t>базы</w:t>
      </w:r>
      <w:r w:rsidR="00E550E0">
        <w:t xml:space="preserve"> </w:t>
      </w:r>
      <w:r w:rsidR="00B04457" w:rsidRPr="00B04457">
        <w:t>по</w:t>
      </w:r>
      <w:r w:rsidR="00E550E0">
        <w:t xml:space="preserve"> </w:t>
      </w:r>
      <w:r w:rsidR="00B04457" w:rsidRPr="00B04457">
        <w:t>гигиене</w:t>
      </w:r>
      <w:r w:rsidR="00E550E0">
        <w:t xml:space="preserve"> </w:t>
      </w:r>
      <w:r w:rsidR="00B04457" w:rsidRPr="00B04457">
        <w:t>воды</w:t>
      </w:r>
      <w:r w:rsidR="00E550E0">
        <w:t xml:space="preserve"> </w:t>
      </w:r>
      <w:r w:rsidR="00B04457" w:rsidRPr="00B04457">
        <w:t>и</w:t>
      </w:r>
      <w:r w:rsidR="00E550E0">
        <w:t xml:space="preserve"> </w:t>
      </w:r>
      <w:r w:rsidR="00B04457" w:rsidRPr="00B04457">
        <w:t>санитарной</w:t>
      </w:r>
      <w:r w:rsidR="00E550E0">
        <w:t xml:space="preserve"> </w:t>
      </w:r>
      <w:r w:rsidR="00B04457" w:rsidRPr="00B04457">
        <w:t>охране</w:t>
      </w:r>
      <w:r w:rsidR="00E550E0">
        <w:t xml:space="preserve"> </w:t>
      </w:r>
      <w:r w:rsidR="00B04457" w:rsidRPr="00B04457">
        <w:t>поверхностных</w:t>
      </w:r>
      <w:r w:rsidR="00E550E0">
        <w:t xml:space="preserve"> </w:t>
      </w:r>
      <w:r w:rsidR="00B04457" w:rsidRPr="00B04457">
        <w:t>и</w:t>
      </w:r>
      <w:r w:rsidR="00E550E0">
        <w:t xml:space="preserve"> </w:t>
      </w:r>
      <w:r w:rsidR="00B04457" w:rsidRPr="00B04457">
        <w:t>подземных</w:t>
      </w:r>
      <w:r w:rsidR="00E550E0">
        <w:t xml:space="preserve"> </w:t>
      </w:r>
      <w:r w:rsidR="00B04457" w:rsidRPr="00B04457">
        <w:t>вод;</w:t>
      </w:r>
    </w:p>
    <w:p w:rsidR="00B04457" w:rsidRPr="00B04457" w:rsidRDefault="00B04457" w:rsidP="00B04457">
      <w:pPr>
        <w:pStyle w:val="a9"/>
        <w:numPr>
          <w:ilvl w:val="0"/>
          <w:numId w:val="20"/>
        </w:numPr>
        <w:ind w:left="709" w:hanging="709"/>
      </w:pPr>
      <w:r w:rsidRPr="00B04457">
        <w:t>координация</w:t>
      </w:r>
      <w:r w:rsidR="00E550E0">
        <w:t xml:space="preserve"> </w:t>
      </w:r>
      <w:r w:rsidRPr="00B04457">
        <w:t>деятельности</w:t>
      </w:r>
      <w:r w:rsidR="00E550E0">
        <w:t xml:space="preserve"> </w:t>
      </w:r>
      <w:r w:rsidRPr="00B04457">
        <w:t>заинтересованных</w:t>
      </w:r>
      <w:r w:rsidR="00E550E0">
        <w:t xml:space="preserve"> </w:t>
      </w:r>
      <w:r w:rsidRPr="00B04457">
        <w:t>служб</w:t>
      </w:r>
      <w:r w:rsidR="00E550E0">
        <w:t xml:space="preserve"> </w:t>
      </w:r>
      <w:r w:rsidRPr="00B04457">
        <w:t>и</w:t>
      </w:r>
      <w:r w:rsidR="00E550E0">
        <w:t xml:space="preserve"> </w:t>
      </w:r>
      <w:r w:rsidRPr="00B04457">
        <w:t>ведомств;</w:t>
      </w:r>
    </w:p>
    <w:p w:rsidR="00B04457" w:rsidRPr="00B04457" w:rsidRDefault="006D595D" w:rsidP="00B04457">
      <w:pPr>
        <w:pStyle w:val="a9"/>
        <w:numPr>
          <w:ilvl w:val="0"/>
          <w:numId w:val="20"/>
        </w:numPr>
        <w:ind w:left="709" w:hanging="709"/>
      </w:pPr>
      <w:r>
        <w:t>введение</w:t>
      </w:r>
      <w:r w:rsidR="00E550E0">
        <w:t xml:space="preserve"> </w:t>
      </w:r>
      <w:r w:rsidR="00B04457" w:rsidRPr="00B04457">
        <w:t>методологии</w:t>
      </w:r>
      <w:r w:rsidR="00E550E0">
        <w:t xml:space="preserve"> </w:t>
      </w:r>
      <w:r w:rsidR="00B04457" w:rsidRPr="00B04457">
        <w:t>оценки</w:t>
      </w:r>
      <w:r w:rsidR="00E550E0">
        <w:t xml:space="preserve"> </w:t>
      </w:r>
      <w:r w:rsidR="00B04457" w:rsidRPr="00B04457">
        <w:t>риска</w:t>
      </w:r>
      <w:r w:rsidR="00E550E0">
        <w:t xml:space="preserve"> </w:t>
      </w:r>
      <w:r w:rsidR="00B04457" w:rsidRPr="00B04457">
        <w:t>для</w:t>
      </w:r>
      <w:r w:rsidR="00E550E0">
        <w:t xml:space="preserve"> </w:t>
      </w:r>
      <w:r w:rsidR="00B04457" w:rsidRPr="00B04457">
        <w:t>здоровья</w:t>
      </w:r>
      <w:r w:rsidR="00E550E0">
        <w:t xml:space="preserve"> </w:t>
      </w:r>
      <w:r w:rsidR="00B04457" w:rsidRPr="00B04457">
        <w:t>населения</w:t>
      </w:r>
      <w:r w:rsidR="00E550E0">
        <w:t xml:space="preserve"> </w:t>
      </w:r>
      <w:r w:rsidR="00B04457" w:rsidRPr="00B04457">
        <w:t>от</w:t>
      </w:r>
      <w:r w:rsidR="00E550E0">
        <w:t xml:space="preserve"> </w:t>
      </w:r>
      <w:r w:rsidR="00B04457" w:rsidRPr="00B04457">
        <w:t>упо</w:t>
      </w:r>
      <w:r w:rsidR="00B04457" w:rsidRPr="00B04457">
        <w:t>т</w:t>
      </w:r>
      <w:r w:rsidR="00B04457" w:rsidRPr="00B04457">
        <w:t>ребления</w:t>
      </w:r>
      <w:r w:rsidR="00E550E0">
        <w:t xml:space="preserve"> </w:t>
      </w:r>
      <w:r w:rsidR="00B04457" w:rsidRPr="00B04457">
        <w:t>недоброкачественной</w:t>
      </w:r>
      <w:r w:rsidR="00E550E0">
        <w:t xml:space="preserve"> </w:t>
      </w:r>
      <w:r w:rsidR="00B04457" w:rsidRPr="00B04457">
        <w:t>питьевой</w:t>
      </w:r>
      <w:r w:rsidR="00E550E0">
        <w:t xml:space="preserve"> </w:t>
      </w:r>
      <w:r w:rsidR="00B04457" w:rsidRPr="00B04457">
        <w:t>воды;</w:t>
      </w:r>
    </w:p>
    <w:p w:rsidR="00A72265" w:rsidRDefault="006D595D" w:rsidP="00B04457">
      <w:pPr>
        <w:pStyle w:val="a9"/>
        <w:numPr>
          <w:ilvl w:val="0"/>
          <w:numId w:val="20"/>
        </w:numPr>
        <w:ind w:left="709" w:hanging="709"/>
      </w:pPr>
      <w:r>
        <w:t>у</w:t>
      </w:r>
      <w:r w:rsidR="00B04457" w:rsidRPr="00B04457">
        <w:t>совершенствование</w:t>
      </w:r>
      <w:r w:rsidR="00E550E0">
        <w:t xml:space="preserve"> </w:t>
      </w:r>
      <w:r w:rsidR="00B04457" w:rsidRPr="00B04457">
        <w:t>системы</w:t>
      </w:r>
      <w:r w:rsidR="00E550E0">
        <w:t xml:space="preserve"> </w:t>
      </w:r>
      <w:r w:rsidR="00B04457" w:rsidRPr="00B04457">
        <w:t>социально-гигиенического</w:t>
      </w:r>
      <w:r w:rsidR="00E550E0">
        <w:t xml:space="preserve"> </w:t>
      </w:r>
      <w:r w:rsidR="00B04457" w:rsidRPr="00B04457">
        <w:t>монитори</w:t>
      </w:r>
      <w:r w:rsidR="00B04457" w:rsidRPr="00B04457">
        <w:t>н</w:t>
      </w:r>
      <w:r w:rsidR="00B04457" w:rsidRPr="00B04457">
        <w:t>га.</w:t>
      </w:r>
      <w:r w:rsidR="00920B12" w:rsidRPr="00920B12">
        <w:t>[7]</w:t>
      </w:r>
    </w:p>
    <w:p w:rsidR="00A72265" w:rsidRDefault="00A72265">
      <w:pPr>
        <w:spacing w:line="240" w:lineRule="auto"/>
        <w:ind w:firstLine="0"/>
        <w:jc w:val="left"/>
      </w:pPr>
      <w:r>
        <w:br w:type="page"/>
      </w:r>
    </w:p>
    <w:p w:rsidR="00B04457" w:rsidRDefault="0058794C" w:rsidP="0058794C">
      <w:pPr>
        <w:pStyle w:val="1"/>
        <w:numPr>
          <w:ilvl w:val="0"/>
          <w:numId w:val="24"/>
        </w:numPr>
        <w:rPr>
          <w:lang w:val="en-US"/>
        </w:rPr>
      </w:pPr>
      <w:bookmarkStart w:id="43" w:name="_Toc501631020"/>
      <w:r>
        <w:lastRenderedPageBreak/>
        <w:t>Список</w:t>
      </w:r>
      <w:r w:rsidR="00E550E0">
        <w:t xml:space="preserve"> </w:t>
      </w:r>
      <w:r>
        <w:t>используемых</w:t>
      </w:r>
      <w:r w:rsidR="00E550E0">
        <w:t xml:space="preserve"> </w:t>
      </w:r>
      <w:r>
        <w:t>источников</w:t>
      </w:r>
      <w:bookmarkEnd w:id="43"/>
      <w:r w:rsidR="00E550E0">
        <w:t xml:space="preserve"> </w:t>
      </w:r>
    </w:p>
    <w:p w:rsidR="00B227A0" w:rsidRPr="00B227A0" w:rsidRDefault="00B227A0" w:rsidP="00A72265">
      <w:pPr>
        <w:spacing w:line="240" w:lineRule="auto"/>
        <w:ind w:firstLine="0"/>
        <w:jc w:val="left"/>
        <w:rPr>
          <w:lang w:val="en-US"/>
        </w:rPr>
      </w:pPr>
    </w:p>
    <w:p w:rsidR="00A72265" w:rsidRPr="002B65CA" w:rsidRDefault="002B65CA" w:rsidP="00B227A0">
      <w:pPr>
        <w:pStyle w:val="a9"/>
        <w:numPr>
          <w:ilvl w:val="0"/>
          <w:numId w:val="22"/>
        </w:numPr>
        <w:ind w:left="567" w:hanging="567"/>
      </w:pPr>
      <w:r w:rsidRPr="002B65CA">
        <w:rPr>
          <w:lang w:val="en-US"/>
        </w:rPr>
        <w:t>http</w:t>
      </w:r>
      <w:r w:rsidRPr="002B65CA">
        <w:t>://</w:t>
      </w:r>
      <w:r w:rsidRPr="002B65CA">
        <w:rPr>
          <w:lang w:val="en-US"/>
        </w:rPr>
        <w:t>ecology</w:t>
      </w:r>
      <w:r w:rsidRPr="002B65CA">
        <w:t>-</w:t>
      </w:r>
      <w:r w:rsidRPr="002B65CA">
        <w:rPr>
          <w:lang w:val="en-US"/>
        </w:rPr>
        <w:t>of</w:t>
      </w:r>
      <w:r w:rsidRPr="002B65CA">
        <w:t>.</w:t>
      </w:r>
      <w:proofErr w:type="spellStart"/>
      <w:r w:rsidRPr="002B65CA">
        <w:rPr>
          <w:lang w:val="en-US"/>
        </w:rPr>
        <w:t>ru</w:t>
      </w:r>
      <w:proofErr w:type="spellEnd"/>
      <w:r w:rsidRPr="002B65CA">
        <w:t>/</w:t>
      </w:r>
      <w:proofErr w:type="spellStart"/>
      <w:r w:rsidRPr="002B65CA">
        <w:rPr>
          <w:lang w:val="en-US"/>
        </w:rPr>
        <w:t>priroda</w:t>
      </w:r>
      <w:proofErr w:type="spellEnd"/>
      <w:r w:rsidRPr="002B65CA">
        <w:t>/</w:t>
      </w:r>
      <w:proofErr w:type="spellStart"/>
      <w:r w:rsidRPr="002B65CA">
        <w:rPr>
          <w:lang w:val="en-US"/>
        </w:rPr>
        <w:t>puti</w:t>
      </w:r>
      <w:proofErr w:type="spellEnd"/>
      <w:r w:rsidRPr="002B65CA">
        <w:t>-</w:t>
      </w:r>
      <w:proofErr w:type="spellStart"/>
      <w:r w:rsidRPr="002B65CA">
        <w:rPr>
          <w:lang w:val="en-US"/>
        </w:rPr>
        <w:t>resheniya</w:t>
      </w:r>
      <w:proofErr w:type="spellEnd"/>
      <w:r w:rsidRPr="002B65CA">
        <w:t>-</w:t>
      </w:r>
      <w:proofErr w:type="spellStart"/>
      <w:r w:rsidRPr="002B65CA">
        <w:rPr>
          <w:lang w:val="en-US"/>
        </w:rPr>
        <w:t>defitsita</w:t>
      </w:r>
      <w:proofErr w:type="spellEnd"/>
      <w:r w:rsidRPr="002B65CA">
        <w:t>-</w:t>
      </w:r>
      <w:proofErr w:type="spellStart"/>
      <w:r w:rsidRPr="002B65CA">
        <w:rPr>
          <w:lang w:val="en-US"/>
        </w:rPr>
        <w:t>presnoj</w:t>
      </w:r>
      <w:proofErr w:type="spellEnd"/>
      <w:r w:rsidRPr="002B65CA">
        <w:t>-</w:t>
      </w:r>
      <w:proofErr w:type="spellStart"/>
      <w:r w:rsidRPr="002B65CA">
        <w:rPr>
          <w:lang w:val="en-US"/>
        </w:rPr>
        <w:t>vody</w:t>
      </w:r>
      <w:proofErr w:type="spellEnd"/>
      <w:r w:rsidR="00E550E0">
        <w:t xml:space="preserve"> </w:t>
      </w:r>
      <w:r>
        <w:t>Дата</w:t>
      </w:r>
      <w:r w:rsidR="00E550E0">
        <w:t xml:space="preserve"> </w:t>
      </w:r>
      <w:r>
        <w:t>о</w:t>
      </w:r>
      <w:r>
        <w:t>б</w:t>
      </w:r>
      <w:r>
        <w:t>ращения:</w:t>
      </w:r>
      <w:r w:rsidR="00E550E0">
        <w:t xml:space="preserve"> </w:t>
      </w:r>
      <w:r>
        <w:t>16.12.17</w:t>
      </w:r>
    </w:p>
    <w:p w:rsidR="00A72265" w:rsidRPr="002B65CA" w:rsidRDefault="002B65CA" w:rsidP="00B227A0">
      <w:pPr>
        <w:pStyle w:val="a9"/>
        <w:numPr>
          <w:ilvl w:val="0"/>
          <w:numId w:val="22"/>
        </w:numPr>
        <w:ind w:left="567" w:hanging="567"/>
      </w:pPr>
      <w:r w:rsidRPr="002B65CA">
        <w:rPr>
          <w:lang w:val="en-US"/>
        </w:rPr>
        <w:t>https</w:t>
      </w:r>
      <w:r w:rsidRPr="002B65CA">
        <w:t>://</w:t>
      </w:r>
      <w:proofErr w:type="spellStart"/>
      <w:r w:rsidRPr="002B65CA">
        <w:rPr>
          <w:lang w:val="en-US"/>
        </w:rPr>
        <w:t>ecoportal</w:t>
      </w:r>
      <w:proofErr w:type="spellEnd"/>
      <w:r w:rsidRPr="002B65CA">
        <w:t>.</w:t>
      </w:r>
      <w:r w:rsidRPr="002B65CA">
        <w:rPr>
          <w:lang w:val="en-US"/>
        </w:rPr>
        <w:t>info</w:t>
      </w:r>
      <w:r w:rsidRPr="002B65CA">
        <w:t>/</w:t>
      </w:r>
      <w:proofErr w:type="spellStart"/>
      <w:r w:rsidRPr="002B65CA">
        <w:rPr>
          <w:lang w:val="en-US"/>
        </w:rPr>
        <w:t>problema</w:t>
      </w:r>
      <w:proofErr w:type="spellEnd"/>
      <w:r w:rsidRPr="002B65CA">
        <w:t>-</w:t>
      </w:r>
      <w:proofErr w:type="spellStart"/>
      <w:r w:rsidRPr="002B65CA">
        <w:rPr>
          <w:lang w:val="en-US"/>
        </w:rPr>
        <w:t>presnoj</w:t>
      </w:r>
      <w:proofErr w:type="spellEnd"/>
      <w:r w:rsidRPr="002B65CA">
        <w:t>-</w:t>
      </w:r>
      <w:proofErr w:type="spellStart"/>
      <w:r w:rsidRPr="002B65CA">
        <w:rPr>
          <w:lang w:val="en-US"/>
        </w:rPr>
        <w:t>vody</w:t>
      </w:r>
      <w:proofErr w:type="spellEnd"/>
      <w:r w:rsidRPr="002B65CA">
        <w:t>/</w:t>
      </w:r>
      <w:r w:rsidR="00E550E0">
        <w:t xml:space="preserve"> </w:t>
      </w:r>
      <w:r>
        <w:t>Дата</w:t>
      </w:r>
      <w:r w:rsidR="00E550E0">
        <w:t xml:space="preserve"> </w:t>
      </w:r>
      <w:r>
        <w:t>обращения:</w:t>
      </w:r>
      <w:r w:rsidR="00E550E0">
        <w:t xml:space="preserve"> </w:t>
      </w:r>
      <w:r>
        <w:t>16.12.17</w:t>
      </w:r>
    </w:p>
    <w:p w:rsidR="00A72265" w:rsidRPr="002B65CA" w:rsidRDefault="002B65CA" w:rsidP="00B227A0">
      <w:pPr>
        <w:pStyle w:val="a9"/>
        <w:numPr>
          <w:ilvl w:val="0"/>
          <w:numId w:val="22"/>
        </w:numPr>
        <w:ind w:left="567" w:hanging="567"/>
      </w:pPr>
      <w:r w:rsidRPr="002B65CA">
        <w:rPr>
          <w:lang w:val="en-US"/>
        </w:rPr>
        <w:t>https</w:t>
      </w:r>
      <w:r w:rsidRPr="002B65CA">
        <w:t>://</w:t>
      </w:r>
      <w:proofErr w:type="spellStart"/>
      <w:r w:rsidRPr="002B65CA">
        <w:rPr>
          <w:lang w:val="en-US"/>
        </w:rPr>
        <w:t>ru</w:t>
      </w:r>
      <w:proofErr w:type="spellEnd"/>
      <w:r w:rsidRPr="002B65CA">
        <w:t>.</w:t>
      </w:r>
      <w:proofErr w:type="spellStart"/>
      <w:r w:rsidRPr="002B65CA">
        <w:rPr>
          <w:lang w:val="en-US"/>
        </w:rPr>
        <w:t>wikipedia</w:t>
      </w:r>
      <w:proofErr w:type="spellEnd"/>
      <w:r w:rsidRPr="002B65CA">
        <w:t>.</w:t>
      </w:r>
      <w:r w:rsidRPr="002B65CA">
        <w:rPr>
          <w:lang w:val="en-US"/>
        </w:rPr>
        <w:t>org</w:t>
      </w:r>
      <w:r w:rsidRPr="002B65CA">
        <w:t>/</w:t>
      </w:r>
      <w:r w:rsidRPr="002B65CA">
        <w:rPr>
          <w:lang w:val="en-US"/>
        </w:rPr>
        <w:t>wiki</w:t>
      </w:r>
      <w:r w:rsidRPr="002B65CA">
        <w:t>/Водохранилище</w:t>
      </w:r>
      <w:r w:rsidR="00E550E0">
        <w:t xml:space="preserve"> </w:t>
      </w:r>
      <w:r>
        <w:t>Дата</w:t>
      </w:r>
      <w:r w:rsidR="00E550E0">
        <w:t xml:space="preserve"> </w:t>
      </w:r>
      <w:r>
        <w:t>обращения:</w:t>
      </w:r>
      <w:r w:rsidR="00E550E0">
        <w:t xml:space="preserve"> </w:t>
      </w:r>
      <w:r>
        <w:t>16.12.17</w:t>
      </w:r>
    </w:p>
    <w:p w:rsidR="00A72265" w:rsidRPr="002B65CA" w:rsidRDefault="002B65CA" w:rsidP="00B227A0">
      <w:pPr>
        <w:pStyle w:val="a9"/>
        <w:numPr>
          <w:ilvl w:val="0"/>
          <w:numId w:val="22"/>
        </w:numPr>
        <w:ind w:left="567" w:hanging="567"/>
      </w:pPr>
      <w:r w:rsidRPr="002B65CA">
        <w:rPr>
          <w:lang w:val="en-US"/>
        </w:rPr>
        <w:t>https</w:t>
      </w:r>
      <w:r w:rsidRPr="002B65CA">
        <w:t>://</w:t>
      </w:r>
      <w:proofErr w:type="spellStart"/>
      <w:r w:rsidRPr="002B65CA">
        <w:rPr>
          <w:lang w:val="en-US"/>
        </w:rPr>
        <w:t>ru</w:t>
      </w:r>
      <w:proofErr w:type="spellEnd"/>
      <w:r w:rsidRPr="002B65CA">
        <w:t>.</w:t>
      </w:r>
      <w:proofErr w:type="spellStart"/>
      <w:r w:rsidRPr="002B65CA">
        <w:rPr>
          <w:lang w:val="en-US"/>
        </w:rPr>
        <w:t>wikipedia</w:t>
      </w:r>
      <w:proofErr w:type="spellEnd"/>
      <w:r w:rsidRPr="002B65CA">
        <w:t>.</w:t>
      </w:r>
      <w:r w:rsidRPr="002B65CA">
        <w:rPr>
          <w:lang w:val="en-US"/>
        </w:rPr>
        <w:t>org</w:t>
      </w:r>
      <w:r w:rsidRPr="002B65CA">
        <w:t>/</w:t>
      </w:r>
      <w:r w:rsidRPr="002B65CA">
        <w:rPr>
          <w:lang w:val="en-US"/>
        </w:rPr>
        <w:t>wiki</w:t>
      </w:r>
      <w:r w:rsidRPr="002B65CA">
        <w:t>/</w:t>
      </w:r>
      <w:proofErr w:type="spellStart"/>
      <w:r w:rsidRPr="002B65CA">
        <w:t>Очистка_сточных_вод</w:t>
      </w:r>
      <w:proofErr w:type="spellEnd"/>
      <w:r w:rsidR="00E550E0">
        <w:t xml:space="preserve"> </w:t>
      </w:r>
      <w:r>
        <w:t>Дата</w:t>
      </w:r>
      <w:r w:rsidR="00E550E0">
        <w:t xml:space="preserve"> </w:t>
      </w:r>
      <w:r>
        <w:t>обращения:</w:t>
      </w:r>
      <w:r w:rsidR="00E550E0">
        <w:t xml:space="preserve"> </w:t>
      </w:r>
      <w:r>
        <w:t>16.12.17</w:t>
      </w:r>
    </w:p>
    <w:p w:rsidR="00A72265" w:rsidRPr="00B227A0" w:rsidRDefault="00A72265" w:rsidP="00B227A0">
      <w:pPr>
        <w:pStyle w:val="a9"/>
        <w:numPr>
          <w:ilvl w:val="0"/>
          <w:numId w:val="22"/>
        </w:numPr>
        <w:ind w:left="567" w:hanging="567"/>
      </w:pPr>
      <w:proofErr w:type="spellStart"/>
      <w:r w:rsidRPr="002B65CA">
        <w:t>Мосин</w:t>
      </w:r>
      <w:proofErr w:type="spellEnd"/>
      <w:r w:rsidR="00E550E0">
        <w:t xml:space="preserve"> </w:t>
      </w:r>
      <w:r w:rsidRPr="002B65CA">
        <w:t>O.В.</w:t>
      </w:r>
      <w:r w:rsidR="00E550E0">
        <w:rPr>
          <w:sz w:val="27"/>
          <w:szCs w:val="27"/>
          <w:shd w:val="clear" w:color="auto" w:fill="FFFFFF"/>
        </w:rPr>
        <w:t xml:space="preserve"> </w:t>
      </w:r>
      <w:r w:rsidRPr="00B227A0">
        <w:t>Физико-химические</w:t>
      </w:r>
      <w:r w:rsidR="00E550E0">
        <w:t xml:space="preserve"> </w:t>
      </w:r>
      <w:r w:rsidRPr="00B227A0">
        <w:t>основы</w:t>
      </w:r>
      <w:r w:rsidR="00E550E0">
        <w:t xml:space="preserve"> </w:t>
      </w:r>
      <w:r w:rsidRPr="00B227A0">
        <w:t>опреснения</w:t>
      </w:r>
      <w:r w:rsidR="00E550E0">
        <w:t xml:space="preserve"> </w:t>
      </w:r>
      <w:r w:rsidRPr="00B227A0">
        <w:t>морской</w:t>
      </w:r>
      <w:r w:rsidR="00E550E0">
        <w:t xml:space="preserve"> </w:t>
      </w:r>
      <w:r w:rsidRPr="00B227A0">
        <w:t>воды</w:t>
      </w:r>
      <w:r w:rsidR="00E550E0">
        <w:rPr>
          <w:sz w:val="27"/>
          <w:szCs w:val="27"/>
          <w:shd w:val="clear" w:color="auto" w:fill="FFFFFF"/>
        </w:rPr>
        <w:t xml:space="preserve"> </w:t>
      </w:r>
      <w:r w:rsidRPr="00B227A0">
        <w:rPr>
          <w:sz w:val="27"/>
          <w:szCs w:val="27"/>
          <w:shd w:val="clear" w:color="auto" w:fill="FFFFFF"/>
        </w:rPr>
        <w:t>//</w:t>
      </w:r>
      <w:r w:rsidR="00E550E0">
        <w:rPr>
          <w:sz w:val="27"/>
          <w:szCs w:val="27"/>
          <w:shd w:val="clear" w:color="auto" w:fill="FFFFFF"/>
        </w:rPr>
        <w:t xml:space="preserve"> </w:t>
      </w:r>
      <w:r w:rsidRPr="00B227A0">
        <w:rPr>
          <w:sz w:val="27"/>
          <w:szCs w:val="27"/>
          <w:shd w:val="clear" w:color="auto" w:fill="FFFFFF"/>
        </w:rPr>
        <w:t>Сознание</w:t>
      </w:r>
      <w:r w:rsidR="00E550E0">
        <w:rPr>
          <w:sz w:val="27"/>
          <w:szCs w:val="27"/>
          <w:shd w:val="clear" w:color="auto" w:fill="FFFFFF"/>
        </w:rPr>
        <w:t xml:space="preserve"> </w:t>
      </w:r>
      <w:r w:rsidRPr="00B227A0">
        <w:rPr>
          <w:sz w:val="27"/>
          <w:szCs w:val="27"/>
          <w:shd w:val="clear" w:color="auto" w:fill="FFFFFF"/>
        </w:rPr>
        <w:t>и</w:t>
      </w:r>
      <w:r w:rsidR="00E550E0">
        <w:rPr>
          <w:sz w:val="27"/>
          <w:szCs w:val="27"/>
          <w:shd w:val="clear" w:color="auto" w:fill="FFFFFF"/>
        </w:rPr>
        <w:t xml:space="preserve"> </w:t>
      </w:r>
      <w:r w:rsidRPr="00B227A0">
        <w:rPr>
          <w:sz w:val="27"/>
          <w:szCs w:val="27"/>
          <w:shd w:val="clear" w:color="auto" w:fill="FFFFFF"/>
        </w:rPr>
        <w:t>физическая</w:t>
      </w:r>
      <w:r w:rsidR="00E550E0">
        <w:rPr>
          <w:sz w:val="27"/>
          <w:szCs w:val="27"/>
          <w:shd w:val="clear" w:color="auto" w:fill="FFFFFF"/>
        </w:rPr>
        <w:t xml:space="preserve"> </w:t>
      </w:r>
      <w:r w:rsidRPr="00B227A0">
        <w:rPr>
          <w:sz w:val="27"/>
          <w:szCs w:val="27"/>
          <w:shd w:val="clear" w:color="auto" w:fill="FFFFFF"/>
        </w:rPr>
        <w:t>реальность,</w:t>
      </w:r>
      <w:r w:rsidR="00E550E0">
        <w:rPr>
          <w:sz w:val="27"/>
          <w:szCs w:val="27"/>
          <w:shd w:val="clear" w:color="auto" w:fill="FFFFFF"/>
        </w:rPr>
        <w:t xml:space="preserve"> </w:t>
      </w:r>
      <w:r w:rsidRPr="00B227A0">
        <w:rPr>
          <w:sz w:val="27"/>
          <w:szCs w:val="27"/>
          <w:shd w:val="clear" w:color="auto" w:fill="FFFFFF"/>
        </w:rPr>
        <w:t>2012,</w:t>
      </w:r>
      <w:r w:rsidR="00E550E0">
        <w:rPr>
          <w:sz w:val="27"/>
          <w:szCs w:val="27"/>
          <w:shd w:val="clear" w:color="auto" w:fill="FFFFFF"/>
        </w:rPr>
        <w:t xml:space="preserve"> </w:t>
      </w:r>
      <w:r w:rsidRPr="00B227A0">
        <w:rPr>
          <w:sz w:val="27"/>
          <w:szCs w:val="27"/>
          <w:shd w:val="clear" w:color="auto" w:fill="FFFFFF"/>
        </w:rPr>
        <w:t>№</w:t>
      </w:r>
      <w:r w:rsidR="00E550E0">
        <w:rPr>
          <w:sz w:val="27"/>
          <w:szCs w:val="27"/>
          <w:shd w:val="clear" w:color="auto" w:fill="FFFFFF"/>
        </w:rPr>
        <w:t xml:space="preserve"> </w:t>
      </w:r>
      <w:r w:rsidRPr="00B227A0">
        <w:rPr>
          <w:sz w:val="27"/>
          <w:szCs w:val="27"/>
          <w:shd w:val="clear" w:color="auto" w:fill="FFFFFF"/>
        </w:rPr>
        <w:t>1,</w:t>
      </w:r>
      <w:r w:rsidR="00E550E0">
        <w:rPr>
          <w:sz w:val="27"/>
          <w:szCs w:val="27"/>
          <w:shd w:val="clear" w:color="auto" w:fill="FFFFFF"/>
        </w:rPr>
        <w:t xml:space="preserve"> </w:t>
      </w:r>
      <w:r w:rsidRPr="00B227A0">
        <w:rPr>
          <w:sz w:val="27"/>
          <w:szCs w:val="27"/>
          <w:shd w:val="clear" w:color="auto" w:fill="FFFFFF"/>
        </w:rPr>
        <w:t>с.</w:t>
      </w:r>
      <w:r w:rsidR="00E550E0">
        <w:rPr>
          <w:sz w:val="27"/>
          <w:szCs w:val="27"/>
          <w:shd w:val="clear" w:color="auto" w:fill="FFFFFF"/>
        </w:rPr>
        <w:t xml:space="preserve"> </w:t>
      </w:r>
      <w:r w:rsidRPr="00B227A0">
        <w:rPr>
          <w:sz w:val="27"/>
          <w:szCs w:val="27"/>
          <w:shd w:val="clear" w:color="auto" w:fill="FFFFFF"/>
        </w:rPr>
        <w:t>19-30.</w:t>
      </w:r>
    </w:p>
    <w:p w:rsidR="00A72265" w:rsidRPr="00B227A0" w:rsidRDefault="002B65CA" w:rsidP="00B227A0">
      <w:pPr>
        <w:pStyle w:val="a9"/>
        <w:numPr>
          <w:ilvl w:val="0"/>
          <w:numId w:val="22"/>
        </w:numPr>
        <w:ind w:left="567" w:hanging="567"/>
      </w:pPr>
      <w:r w:rsidRPr="002B65CA">
        <w:t>http://www.o8ode.ru/article/answer/pnanetwater/Review_of_methods_of_desalination_of_sea_water</w:t>
      </w:r>
      <w:r w:rsidR="00E550E0">
        <w:t xml:space="preserve"> </w:t>
      </w:r>
      <w:r>
        <w:t>Дата</w:t>
      </w:r>
      <w:r w:rsidR="00E550E0">
        <w:t xml:space="preserve"> </w:t>
      </w:r>
      <w:r>
        <w:t>обращения:</w:t>
      </w:r>
      <w:r w:rsidR="00E550E0">
        <w:t xml:space="preserve"> </w:t>
      </w:r>
      <w:r>
        <w:t>16.12.17</w:t>
      </w:r>
    </w:p>
    <w:p w:rsidR="00920B12" w:rsidRPr="00B227A0" w:rsidRDefault="002B65CA" w:rsidP="00B227A0">
      <w:pPr>
        <w:pStyle w:val="a9"/>
        <w:numPr>
          <w:ilvl w:val="0"/>
          <w:numId w:val="22"/>
        </w:numPr>
        <w:ind w:left="567" w:hanging="567"/>
      </w:pPr>
      <w:r>
        <w:t>Онищенко</w:t>
      </w:r>
      <w:r w:rsidR="00E550E0">
        <w:t xml:space="preserve"> </w:t>
      </w:r>
      <w:r>
        <w:t>Г.</w:t>
      </w:r>
      <w:r w:rsidR="00E550E0">
        <w:t xml:space="preserve"> </w:t>
      </w:r>
      <w:r>
        <w:t>Г.</w:t>
      </w:r>
      <w:r w:rsidR="00E550E0">
        <w:t xml:space="preserve"> </w:t>
      </w:r>
      <w:r w:rsidR="00920B12" w:rsidRPr="00B227A0">
        <w:t>Проблемы</w:t>
      </w:r>
      <w:r w:rsidR="00E550E0">
        <w:t xml:space="preserve"> </w:t>
      </w:r>
      <w:r w:rsidR="00920B12" w:rsidRPr="00B227A0">
        <w:t>качества</w:t>
      </w:r>
      <w:r w:rsidR="00E550E0">
        <w:t xml:space="preserve"> </w:t>
      </w:r>
      <w:r w:rsidR="00920B12" w:rsidRPr="00B227A0">
        <w:t>питьевой</w:t>
      </w:r>
      <w:r w:rsidR="00E550E0">
        <w:t xml:space="preserve"> </w:t>
      </w:r>
      <w:r w:rsidR="00920B12" w:rsidRPr="00B227A0">
        <w:t>воды</w:t>
      </w:r>
      <w:r w:rsidR="00E550E0">
        <w:t xml:space="preserve"> </w:t>
      </w:r>
      <w:r w:rsidR="00920B12" w:rsidRPr="00B227A0">
        <w:t>в</w:t>
      </w:r>
      <w:r w:rsidR="00E550E0">
        <w:t xml:space="preserve"> </w:t>
      </w:r>
      <w:r w:rsidR="00920B12" w:rsidRPr="00B227A0">
        <w:t>Российской</w:t>
      </w:r>
      <w:r w:rsidR="00E550E0">
        <w:t xml:space="preserve"> </w:t>
      </w:r>
      <w:r w:rsidR="00920B12" w:rsidRPr="00B227A0">
        <w:t>Фед</w:t>
      </w:r>
      <w:r w:rsidR="00920B12" w:rsidRPr="00B227A0">
        <w:t>е</w:t>
      </w:r>
      <w:r w:rsidR="00920B12" w:rsidRPr="00B227A0">
        <w:t>рации</w:t>
      </w:r>
      <w:r w:rsidR="00E550E0">
        <w:t xml:space="preserve"> </w:t>
      </w:r>
      <w:r w:rsidR="00920B12" w:rsidRPr="00B227A0">
        <w:t>и</w:t>
      </w:r>
      <w:r w:rsidR="00E550E0">
        <w:t xml:space="preserve"> </w:t>
      </w:r>
      <w:r w:rsidR="00920B12" w:rsidRPr="00B227A0">
        <w:t>пути</w:t>
      </w:r>
      <w:r w:rsidR="00E550E0">
        <w:t xml:space="preserve"> </w:t>
      </w:r>
      <w:r w:rsidR="00920B12" w:rsidRPr="00B227A0">
        <w:t>их</w:t>
      </w:r>
      <w:r w:rsidR="00E550E0">
        <w:t xml:space="preserve"> </w:t>
      </w:r>
      <w:r w:rsidR="00920B12" w:rsidRPr="00B227A0">
        <w:t>решения</w:t>
      </w:r>
      <w:r w:rsidR="00B227A0" w:rsidRPr="00B227A0">
        <w:t>//Второй</w:t>
      </w:r>
      <w:r w:rsidR="00E550E0">
        <w:t xml:space="preserve"> </w:t>
      </w:r>
      <w:r w:rsidR="00B227A0" w:rsidRPr="00B227A0">
        <w:t>Международный</w:t>
      </w:r>
      <w:r w:rsidR="00E550E0">
        <w:t xml:space="preserve"> </w:t>
      </w:r>
      <w:r w:rsidR="00B227A0" w:rsidRPr="00B227A0">
        <w:t>форум</w:t>
      </w:r>
      <w:r w:rsidR="00E550E0">
        <w:t xml:space="preserve"> </w:t>
      </w:r>
      <w:r w:rsidR="00B227A0" w:rsidRPr="00B227A0">
        <w:t>«Чистая</w:t>
      </w:r>
      <w:r w:rsidR="00E550E0">
        <w:t xml:space="preserve"> </w:t>
      </w:r>
      <w:r w:rsidR="00B227A0" w:rsidRPr="00B227A0">
        <w:t>в</w:t>
      </w:r>
      <w:r w:rsidR="00B227A0" w:rsidRPr="00B227A0">
        <w:t>о</w:t>
      </w:r>
      <w:r w:rsidR="00B227A0" w:rsidRPr="00B227A0">
        <w:t>да–2010»</w:t>
      </w:r>
      <w:r w:rsidR="00E550E0">
        <w:t xml:space="preserve"> </w:t>
      </w:r>
    </w:p>
    <w:p w:rsidR="00A72265" w:rsidRPr="00B04457" w:rsidRDefault="00A72265" w:rsidP="00A72265">
      <w:pPr>
        <w:spacing w:line="240" w:lineRule="auto"/>
        <w:ind w:firstLine="0"/>
        <w:jc w:val="left"/>
      </w:pPr>
    </w:p>
    <w:p w:rsidR="00C30086" w:rsidRPr="00C30086" w:rsidRDefault="00C30086" w:rsidP="00C30086">
      <w:pPr>
        <w:ind w:left="1069" w:firstLine="0"/>
      </w:pPr>
    </w:p>
    <w:p w:rsidR="00C30086" w:rsidRPr="00C30086" w:rsidRDefault="00C30086" w:rsidP="00C30086"/>
    <w:p w:rsidR="00C30086" w:rsidRPr="00846F2E" w:rsidRDefault="00C30086" w:rsidP="00C30086"/>
    <w:sectPr w:rsidR="00C30086" w:rsidRPr="00846F2E" w:rsidSect="00A72265">
      <w:footerReference w:type="default" r:id="rId32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A12" w:rsidRDefault="00211A12" w:rsidP="00C61DE8">
      <w:pPr>
        <w:spacing w:line="240" w:lineRule="auto"/>
      </w:pPr>
      <w:r>
        <w:separator/>
      </w:r>
    </w:p>
  </w:endnote>
  <w:endnote w:type="continuationSeparator" w:id="0">
    <w:p w:rsidR="00211A12" w:rsidRDefault="00211A12" w:rsidP="00C61DE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18486"/>
      <w:docPartObj>
        <w:docPartGallery w:val="Page Numbers (Bottom of Page)"/>
        <w:docPartUnique/>
      </w:docPartObj>
    </w:sdtPr>
    <w:sdtContent>
      <w:p w:rsidR="00E550E0" w:rsidRDefault="00A7117A">
        <w:pPr>
          <w:pStyle w:val="af1"/>
          <w:jc w:val="center"/>
        </w:pPr>
        <w:fldSimple w:instr=" PAGE   \* MERGEFORMAT ">
          <w:r w:rsidR="00BA2A58">
            <w:rPr>
              <w:noProof/>
            </w:rPr>
            <w:t>16</w:t>
          </w:r>
        </w:fldSimple>
      </w:p>
    </w:sdtContent>
  </w:sdt>
  <w:p w:rsidR="00E550E0" w:rsidRDefault="00E550E0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A12" w:rsidRDefault="00211A12" w:rsidP="00C61DE8">
      <w:pPr>
        <w:spacing w:line="240" w:lineRule="auto"/>
      </w:pPr>
      <w:r>
        <w:separator/>
      </w:r>
    </w:p>
  </w:footnote>
  <w:footnote w:type="continuationSeparator" w:id="0">
    <w:p w:rsidR="00211A12" w:rsidRDefault="00211A12" w:rsidP="00C61DE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C4BAB"/>
    <w:multiLevelType w:val="hybridMultilevel"/>
    <w:tmpl w:val="3968B5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7C5D5D"/>
    <w:multiLevelType w:val="hybridMultilevel"/>
    <w:tmpl w:val="FC9E03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854E16"/>
    <w:multiLevelType w:val="hybridMultilevel"/>
    <w:tmpl w:val="F2DEC4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C36802"/>
    <w:multiLevelType w:val="multilevel"/>
    <w:tmpl w:val="CE4E30B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5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1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5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92" w:hanging="2160"/>
      </w:pPr>
      <w:rPr>
        <w:rFonts w:hint="default"/>
      </w:rPr>
    </w:lvl>
  </w:abstractNum>
  <w:abstractNum w:abstractNumId="4">
    <w:nsid w:val="0EFE669D"/>
    <w:multiLevelType w:val="multilevel"/>
    <w:tmpl w:val="AA32E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CB3A36"/>
    <w:multiLevelType w:val="hybridMultilevel"/>
    <w:tmpl w:val="C7083B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D224C3D"/>
    <w:multiLevelType w:val="hybridMultilevel"/>
    <w:tmpl w:val="ED4614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1253E65"/>
    <w:multiLevelType w:val="multilevel"/>
    <w:tmpl w:val="EC704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B6444F"/>
    <w:multiLevelType w:val="multilevel"/>
    <w:tmpl w:val="9A94B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57B2611"/>
    <w:multiLevelType w:val="hybridMultilevel"/>
    <w:tmpl w:val="2E4A45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1CC2029"/>
    <w:multiLevelType w:val="hybridMultilevel"/>
    <w:tmpl w:val="E6784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871ACC"/>
    <w:multiLevelType w:val="multilevel"/>
    <w:tmpl w:val="6B343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8FB03E0"/>
    <w:multiLevelType w:val="hybridMultilevel"/>
    <w:tmpl w:val="C706DF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9795D1A"/>
    <w:multiLevelType w:val="hybridMultilevel"/>
    <w:tmpl w:val="0B54EA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9A9299D"/>
    <w:multiLevelType w:val="multilevel"/>
    <w:tmpl w:val="30686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C7578A9"/>
    <w:multiLevelType w:val="hybridMultilevel"/>
    <w:tmpl w:val="280CB224"/>
    <w:lvl w:ilvl="0" w:tplc="6D1432B2">
      <w:start w:val="3"/>
      <w:numFmt w:val="decimal"/>
      <w:lvlText w:val="%1."/>
      <w:lvlJc w:val="left"/>
      <w:pPr>
        <w:ind w:left="12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9" w:hanging="360"/>
      </w:pPr>
    </w:lvl>
    <w:lvl w:ilvl="2" w:tplc="0419001B" w:tentative="1">
      <w:start w:val="1"/>
      <w:numFmt w:val="lowerRoman"/>
      <w:lvlText w:val="%3."/>
      <w:lvlJc w:val="right"/>
      <w:pPr>
        <w:ind w:left="2679" w:hanging="180"/>
      </w:pPr>
    </w:lvl>
    <w:lvl w:ilvl="3" w:tplc="0419000F" w:tentative="1">
      <w:start w:val="1"/>
      <w:numFmt w:val="decimal"/>
      <w:lvlText w:val="%4."/>
      <w:lvlJc w:val="left"/>
      <w:pPr>
        <w:ind w:left="3399" w:hanging="360"/>
      </w:pPr>
    </w:lvl>
    <w:lvl w:ilvl="4" w:tplc="04190019" w:tentative="1">
      <w:start w:val="1"/>
      <w:numFmt w:val="lowerLetter"/>
      <w:lvlText w:val="%5."/>
      <w:lvlJc w:val="left"/>
      <w:pPr>
        <w:ind w:left="4119" w:hanging="360"/>
      </w:pPr>
    </w:lvl>
    <w:lvl w:ilvl="5" w:tplc="0419001B" w:tentative="1">
      <w:start w:val="1"/>
      <w:numFmt w:val="lowerRoman"/>
      <w:lvlText w:val="%6."/>
      <w:lvlJc w:val="right"/>
      <w:pPr>
        <w:ind w:left="4839" w:hanging="180"/>
      </w:pPr>
    </w:lvl>
    <w:lvl w:ilvl="6" w:tplc="0419000F" w:tentative="1">
      <w:start w:val="1"/>
      <w:numFmt w:val="decimal"/>
      <w:lvlText w:val="%7."/>
      <w:lvlJc w:val="left"/>
      <w:pPr>
        <w:ind w:left="5559" w:hanging="360"/>
      </w:pPr>
    </w:lvl>
    <w:lvl w:ilvl="7" w:tplc="04190019" w:tentative="1">
      <w:start w:val="1"/>
      <w:numFmt w:val="lowerLetter"/>
      <w:lvlText w:val="%8."/>
      <w:lvlJc w:val="left"/>
      <w:pPr>
        <w:ind w:left="6279" w:hanging="360"/>
      </w:pPr>
    </w:lvl>
    <w:lvl w:ilvl="8" w:tplc="041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16">
    <w:nsid w:val="601127C8"/>
    <w:multiLevelType w:val="hybridMultilevel"/>
    <w:tmpl w:val="C8D2D0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68547AB"/>
    <w:multiLevelType w:val="multilevel"/>
    <w:tmpl w:val="5ACA6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97219FD"/>
    <w:multiLevelType w:val="hybridMultilevel"/>
    <w:tmpl w:val="657A8C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BD52C08"/>
    <w:multiLevelType w:val="hybridMultilevel"/>
    <w:tmpl w:val="EAF2F04E"/>
    <w:lvl w:ilvl="0" w:tplc="04190001">
      <w:start w:val="1"/>
      <w:numFmt w:val="bullet"/>
      <w:lvlText w:val=""/>
      <w:lvlJc w:val="left"/>
      <w:pPr>
        <w:ind w:left="15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9" w:hanging="360"/>
      </w:pPr>
      <w:rPr>
        <w:rFonts w:ascii="Wingdings" w:hAnsi="Wingdings" w:hint="default"/>
      </w:rPr>
    </w:lvl>
  </w:abstractNum>
  <w:abstractNum w:abstractNumId="20">
    <w:nsid w:val="75FF11FC"/>
    <w:multiLevelType w:val="hybridMultilevel"/>
    <w:tmpl w:val="5EB4B3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8AC3F92"/>
    <w:multiLevelType w:val="hybridMultilevel"/>
    <w:tmpl w:val="F000E2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8E9629C"/>
    <w:multiLevelType w:val="multilevel"/>
    <w:tmpl w:val="6BDA0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99405E0"/>
    <w:multiLevelType w:val="multilevel"/>
    <w:tmpl w:val="2238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537150"/>
    <w:multiLevelType w:val="multilevel"/>
    <w:tmpl w:val="A8C2C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C9B22EF"/>
    <w:multiLevelType w:val="hybridMultilevel"/>
    <w:tmpl w:val="18B63E4E"/>
    <w:lvl w:ilvl="0" w:tplc="A0FED54A">
      <w:start w:val="1"/>
      <w:numFmt w:val="decimal"/>
      <w:lvlText w:val="%1."/>
      <w:lvlJc w:val="left"/>
      <w:pPr>
        <w:ind w:left="12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9" w:hanging="360"/>
      </w:pPr>
    </w:lvl>
    <w:lvl w:ilvl="2" w:tplc="0419001B" w:tentative="1">
      <w:start w:val="1"/>
      <w:numFmt w:val="lowerRoman"/>
      <w:lvlText w:val="%3."/>
      <w:lvlJc w:val="right"/>
      <w:pPr>
        <w:ind w:left="2679" w:hanging="180"/>
      </w:pPr>
    </w:lvl>
    <w:lvl w:ilvl="3" w:tplc="0419000F" w:tentative="1">
      <w:start w:val="1"/>
      <w:numFmt w:val="decimal"/>
      <w:lvlText w:val="%4."/>
      <w:lvlJc w:val="left"/>
      <w:pPr>
        <w:ind w:left="3399" w:hanging="360"/>
      </w:pPr>
    </w:lvl>
    <w:lvl w:ilvl="4" w:tplc="04190019" w:tentative="1">
      <w:start w:val="1"/>
      <w:numFmt w:val="lowerLetter"/>
      <w:lvlText w:val="%5."/>
      <w:lvlJc w:val="left"/>
      <w:pPr>
        <w:ind w:left="4119" w:hanging="360"/>
      </w:pPr>
    </w:lvl>
    <w:lvl w:ilvl="5" w:tplc="0419001B" w:tentative="1">
      <w:start w:val="1"/>
      <w:numFmt w:val="lowerRoman"/>
      <w:lvlText w:val="%6."/>
      <w:lvlJc w:val="right"/>
      <w:pPr>
        <w:ind w:left="4839" w:hanging="180"/>
      </w:pPr>
    </w:lvl>
    <w:lvl w:ilvl="6" w:tplc="0419000F" w:tentative="1">
      <w:start w:val="1"/>
      <w:numFmt w:val="decimal"/>
      <w:lvlText w:val="%7."/>
      <w:lvlJc w:val="left"/>
      <w:pPr>
        <w:ind w:left="5559" w:hanging="360"/>
      </w:pPr>
    </w:lvl>
    <w:lvl w:ilvl="7" w:tplc="04190019" w:tentative="1">
      <w:start w:val="1"/>
      <w:numFmt w:val="lowerLetter"/>
      <w:lvlText w:val="%8."/>
      <w:lvlJc w:val="left"/>
      <w:pPr>
        <w:ind w:left="6279" w:hanging="360"/>
      </w:pPr>
    </w:lvl>
    <w:lvl w:ilvl="8" w:tplc="0419001B" w:tentative="1">
      <w:start w:val="1"/>
      <w:numFmt w:val="lowerRoman"/>
      <w:lvlText w:val="%9."/>
      <w:lvlJc w:val="right"/>
      <w:pPr>
        <w:ind w:left="6999" w:hanging="180"/>
      </w:pPr>
    </w:lvl>
  </w:abstractNum>
  <w:num w:numId="1">
    <w:abstractNumId w:val="23"/>
  </w:num>
  <w:num w:numId="2">
    <w:abstractNumId w:val="18"/>
  </w:num>
  <w:num w:numId="3">
    <w:abstractNumId w:val="4"/>
  </w:num>
  <w:num w:numId="4">
    <w:abstractNumId w:val="13"/>
  </w:num>
  <w:num w:numId="5">
    <w:abstractNumId w:val="14"/>
  </w:num>
  <w:num w:numId="6">
    <w:abstractNumId w:val="11"/>
  </w:num>
  <w:num w:numId="7">
    <w:abstractNumId w:val="12"/>
  </w:num>
  <w:num w:numId="8">
    <w:abstractNumId w:val="5"/>
  </w:num>
  <w:num w:numId="9">
    <w:abstractNumId w:val="17"/>
  </w:num>
  <w:num w:numId="10">
    <w:abstractNumId w:val="1"/>
  </w:num>
  <w:num w:numId="11">
    <w:abstractNumId w:val="8"/>
  </w:num>
  <w:num w:numId="12">
    <w:abstractNumId w:val="2"/>
  </w:num>
  <w:num w:numId="13">
    <w:abstractNumId w:val="24"/>
  </w:num>
  <w:num w:numId="14">
    <w:abstractNumId w:val="21"/>
  </w:num>
  <w:num w:numId="15">
    <w:abstractNumId w:val="20"/>
  </w:num>
  <w:num w:numId="16">
    <w:abstractNumId w:val="22"/>
  </w:num>
  <w:num w:numId="17">
    <w:abstractNumId w:val="16"/>
  </w:num>
  <w:num w:numId="18">
    <w:abstractNumId w:val="6"/>
  </w:num>
  <w:num w:numId="19">
    <w:abstractNumId w:val="7"/>
  </w:num>
  <w:num w:numId="20">
    <w:abstractNumId w:val="0"/>
  </w:num>
  <w:num w:numId="21">
    <w:abstractNumId w:val="10"/>
  </w:num>
  <w:num w:numId="22">
    <w:abstractNumId w:val="9"/>
  </w:num>
  <w:num w:numId="23">
    <w:abstractNumId w:val="25"/>
  </w:num>
  <w:num w:numId="24">
    <w:abstractNumId w:val="15"/>
  </w:num>
  <w:num w:numId="25">
    <w:abstractNumId w:val="3"/>
  </w:num>
  <w:num w:numId="2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</w:compat>
  <w:rsids>
    <w:rsidRoot w:val="003F3E19"/>
    <w:rsid w:val="00012B20"/>
    <w:rsid w:val="00086A46"/>
    <w:rsid w:val="000B2BAE"/>
    <w:rsid w:val="000C2557"/>
    <w:rsid w:val="00100DBA"/>
    <w:rsid w:val="00145809"/>
    <w:rsid w:val="00170BF8"/>
    <w:rsid w:val="00186CDF"/>
    <w:rsid w:val="001B3861"/>
    <w:rsid w:val="00205E63"/>
    <w:rsid w:val="00211A12"/>
    <w:rsid w:val="00231868"/>
    <w:rsid w:val="00246104"/>
    <w:rsid w:val="002B65CA"/>
    <w:rsid w:val="002F362C"/>
    <w:rsid w:val="002F3FB2"/>
    <w:rsid w:val="0030071E"/>
    <w:rsid w:val="0036275A"/>
    <w:rsid w:val="00364F3D"/>
    <w:rsid w:val="00387EB3"/>
    <w:rsid w:val="003A4F90"/>
    <w:rsid w:val="003A785C"/>
    <w:rsid w:val="003D56A3"/>
    <w:rsid w:val="003E638C"/>
    <w:rsid w:val="003F1021"/>
    <w:rsid w:val="003F13D3"/>
    <w:rsid w:val="003F3E19"/>
    <w:rsid w:val="00403178"/>
    <w:rsid w:val="00447F3F"/>
    <w:rsid w:val="00451700"/>
    <w:rsid w:val="00485EBC"/>
    <w:rsid w:val="0049011A"/>
    <w:rsid w:val="004D2BA4"/>
    <w:rsid w:val="004D470A"/>
    <w:rsid w:val="005151B9"/>
    <w:rsid w:val="005407E1"/>
    <w:rsid w:val="005421E4"/>
    <w:rsid w:val="00553C04"/>
    <w:rsid w:val="00577C30"/>
    <w:rsid w:val="0058794C"/>
    <w:rsid w:val="005906E3"/>
    <w:rsid w:val="005A2357"/>
    <w:rsid w:val="005E777B"/>
    <w:rsid w:val="005F6721"/>
    <w:rsid w:val="00627DDE"/>
    <w:rsid w:val="00632F4E"/>
    <w:rsid w:val="00640038"/>
    <w:rsid w:val="00663056"/>
    <w:rsid w:val="006645BF"/>
    <w:rsid w:val="00671CFA"/>
    <w:rsid w:val="00677C33"/>
    <w:rsid w:val="006A527D"/>
    <w:rsid w:val="006B7562"/>
    <w:rsid w:val="006C25BD"/>
    <w:rsid w:val="006D2AF0"/>
    <w:rsid w:val="006D595D"/>
    <w:rsid w:val="0072294E"/>
    <w:rsid w:val="00733E90"/>
    <w:rsid w:val="007601FD"/>
    <w:rsid w:val="00772A4E"/>
    <w:rsid w:val="007A4D6F"/>
    <w:rsid w:val="007D2049"/>
    <w:rsid w:val="007D61E3"/>
    <w:rsid w:val="00842D9B"/>
    <w:rsid w:val="00846F2E"/>
    <w:rsid w:val="008532D1"/>
    <w:rsid w:val="008673C0"/>
    <w:rsid w:val="00882740"/>
    <w:rsid w:val="00886583"/>
    <w:rsid w:val="00886CDB"/>
    <w:rsid w:val="008A2815"/>
    <w:rsid w:val="0091048B"/>
    <w:rsid w:val="00916F2C"/>
    <w:rsid w:val="00920B12"/>
    <w:rsid w:val="00933648"/>
    <w:rsid w:val="00942A00"/>
    <w:rsid w:val="00952BA4"/>
    <w:rsid w:val="00956DC1"/>
    <w:rsid w:val="009734C1"/>
    <w:rsid w:val="009C354A"/>
    <w:rsid w:val="009E70EC"/>
    <w:rsid w:val="009F3A85"/>
    <w:rsid w:val="009F5C17"/>
    <w:rsid w:val="00A05204"/>
    <w:rsid w:val="00A34B7A"/>
    <w:rsid w:val="00A5330B"/>
    <w:rsid w:val="00A6478D"/>
    <w:rsid w:val="00A7117A"/>
    <w:rsid w:val="00A72265"/>
    <w:rsid w:val="00A9147E"/>
    <w:rsid w:val="00AF31CF"/>
    <w:rsid w:val="00B04457"/>
    <w:rsid w:val="00B06855"/>
    <w:rsid w:val="00B10742"/>
    <w:rsid w:val="00B227A0"/>
    <w:rsid w:val="00B50673"/>
    <w:rsid w:val="00B72D2B"/>
    <w:rsid w:val="00BA08D0"/>
    <w:rsid w:val="00BA2A58"/>
    <w:rsid w:val="00BA3FE4"/>
    <w:rsid w:val="00C267D6"/>
    <w:rsid w:val="00C30086"/>
    <w:rsid w:val="00C61DE8"/>
    <w:rsid w:val="00C663C0"/>
    <w:rsid w:val="00C74E3F"/>
    <w:rsid w:val="00C81005"/>
    <w:rsid w:val="00CA2BDA"/>
    <w:rsid w:val="00CD79A8"/>
    <w:rsid w:val="00D46614"/>
    <w:rsid w:val="00D52C6B"/>
    <w:rsid w:val="00D85523"/>
    <w:rsid w:val="00DB7CC6"/>
    <w:rsid w:val="00DD1BCF"/>
    <w:rsid w:val="00DD1E5A"/>
    <w:rsid w:val="00DD3B8A"/>
    <w:rsid w:val="00DE2A04"/>
    <w:rsid w:val="00E328E1"/>
    <w:rsid w:val="00E34F85"/>
    <w:rsid w:val="00E550E0"/>
    <w:rsid w:val="00E56049"/>
    <w:rsid w:val="00E56197"/>
    <w:rsid w:val="00E870D7"/>
    <w:rsid w:val="00EC07FE"/>
    <w:rsid w:val="00EE4D0A"/>
    <w:rsid w:val="00F038BF"/>
    <w:rsid w:val="00F551B4"/>
    <w:rsid w:val="00F67ECB"/>
    <w:rsid w:val="00F9728E"/>
    <w:rsid w:val="00FC1B1B"/>
    <w:rsid w:val="00FD7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3C0"/>
    <w:pPr>
      <w:spacing w:line="360" w:lineRule="auto"/>
      <w:ind w:left="170" w:right="57" w:firstLine="709"/>
      <w:jc w:val="both"/>
    </w:pPr>
    <w:rPr>
      <w:rFonts w:eastAsia="Times New Roman"/>
      <w:sz w:val="28"/>
      <w:szCs w:val="22"/>
    </w:rPr>
  </w:style>
  <w:style w:type="paragraph" w:styleId="1">
    <w:name w:val="heading 1"/>
    <w:basedOn w:val="a"/>
    <w:next w:val="a"/>
    <w:link w:val="10"/>
    <w:qFormat/>
    <w:rsid w:val="008673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673C0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A34B7A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4">
    <w:name w:val="heading 4"/>
    <w:basedOn w:val="a"/>
    <w:next w:val="a"/>
    <w:link w:val="40"/>
    <w:unhideWhenUsed/>
    <w:qFormat/>
    <w:rsid w:val="00A34B7A"/>
    <w:pPr>
      <w:keepNext/>
      <w:keepLines/>
      <w:spacing w:before="200"/>
      <w:outlineLvl w:val="3"/>
    </w:pPr>
    <w:rPr>
      <w:rFonts w:eastAsiaTheme="majorEastAsia" w:cstheme="majorBidi"/>
      <w:b/>
      <w:bCs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3C0"/>
    <w:rPr>
      <w:rFonts w:eastAsia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8673C0"/>
    <w:rPr>
      <w:rFonts w:eastAsia="Times New Roman" w:cs="Arial"/>
      <w:b/>
      <w:bCs/>
      <w:iCs/>
      <w:sz w:val="28"/>
      <w:szCs w:val="28"/>
    </w:rPr>
  </w:style>
  <w:style w:type="character" w:styleId="a3">
    <w:name w:val="Strong"/>
    <w:basedOn w:val="a0"/>
    <w:uiPriority w:val="22"/>
    <w:qFormat/>
    <w:rsid w:val="001B3861"/>
    <w:rPr>
      <w:b/>
      <w:bCs/>
    </w:rPr>
  </w:style>
  <w:style w:type="character" w:styleId="a4">
    <w:name w:val="Emphasis"/>
    <w:uiPriority w:val="20"/>
    <w:qFormat/>
    <w:rsid w:val="001B3861"/>
    <w:rPr>
      <w:i/>
      <w:iCs/>
    </w:rPr>
  </w:style>
  <w:style w:type="table" w:styleId="a5">
    <w:name w:val="Table Grid"/>
    <w:basedOn w:val="a1"/>
    <w:uiPriority w:val="39"/>
    <w:rsid w:val="003F3E19"/>
    <w:rPr>
      <w:rFonts w:ascii="Calibri" w:eastAsia="Times New Roman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F3E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3E19"/>
    <w:rPr>
      <w:rFonts w:ascii="Tahoma" w:eastAsia="Times New Roman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B50673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DD3B8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5F6721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A34B7A"/>
    <w:rPr>
      <w:rFonts w:eastAsiaTheme="majorEastAsia" w:cstheme="majorBidi"/>
      <w:b/>
      <w:bCs/>
      <w:sz w:val="28"/>
      <w:szCs w:val="22"/>
    </w:rPr>
  </w:style>
  <w:style w:type="paragraph" w:styleId="ab">
    <w:name w:val="footnote text"/>
    <w:basedOn w:val="a"/>
    <w:link w:val="ac"/>
    <w:uiPriority w:val="99"/>
    <w:semiHidden/>
    <w:unhideWhenUsed/>
    <w:rsid w:val="00C61DE8"/>
    <w:pPr>
      <w:spacing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C61DE8"/>
    <w:rPr>
      <w:rFonts w:eastAsia="Times New Roman"/>
    </w:rPr>
  </w:style>
  <w:style w:type="character" w:styleId="ad">
    <w:name w:val="footnote reference"/>
    <w:basedOn w:val="a0"/>
    <w:uiPriority w:val="99"/>
    <w:semiHidden/>
    <w:unhideWhenUsed/>
    <w:rsid w:val="00C61DE8"/>
    <w:rPr>
      <w:vertAlign w:val="superscript"/>
    </w:rPr>
  </w:style>
  <w:style w:type="character" w:customStyle="1" w:styleId="citation">
    <w:name w:val="citation"/>
    <w:basedOn w:val="a0"/>
    <w:rsid w:val="00231868"/>
  </w:style>
  <w:style w:type="character" w:customStyle="1" w:styleId="40">
    <w:name w:val="Заголовок 4 Знак"/>
    <w:basedOn w:val="a0"/>
    <w:link w:val="4"/>
    <w:rsid w:val="00A34B7A"/>
    <w:rPr>
      <w:rFonts w:eastAsiaTheme="majorEastAsia" w:cstheme="majorBidi"/>
      <w:b/>
      <w:bCs/>
      <w:iCs/>
      <w:sz w:val="28"/>
      <w:szCs w:val="22"/>
    </w:rPr>
  </w:style>
  <w:style w:type="character" w:customStyle="1" w:styleId="mw-headline">
    <w:name w:val="mw-headline"/>
    <w:basedOn w:val="a0"/>
    <w:rsid w:val="00DD1BCF"/>
  </w:style>
  <w:style w:type="character" w:styleId="HTML">
    <w:name w:val="HTML Cite"/>
    <w:basedOn w:val="a0"/>
    <w:uiPriority w:val="99"/>
    <w:semiHidden/>
    <w:unhideWhenUsed/>
    <w:rsid w:val="00CA2BDA"/>
    <w:rPr>
      <w:i/>
      <w:iCs/>
    </w:rPr>
  </w:style>
  <w:style w:type="paragraph" w:styleId="11">
    <w:name w:val="toc 1"/>
    <w:basedOn w:val="a"/>
    <w:next w:val="a"/>
    <w:autoRedefine/>
    <w:uiPriority w:val="39"/>
    <w:unhideWhenUsed/>
    <w:qFormat/>
    <w:rsid w:val="00B04457"/>
    <w:pPr>
      <w:tabs>
        <w:tab w:val="right" w:leader="dot" w:pos="9345"/>
      </w:tabs>
      <w:spacing w:after="100"/>
      <w:ind w:left="1276" w:hanging="567"/>
    </w:pPr>
  </w:style>
  <w:style w:type="paragraph" w:styleId="21">
    <w:name w:val="toc 2"/>
    <w:basedOn w:val="a"/>
    <w:next w:val="a"/>
    <w:autoRedefine/>
    <w:uiPriority w:val="39"/>
    <w:unhideWhenUsed/>
    <w:qFormat/>
    <w:rsid w:val="00B04457"/>
    <w:pPr>
      <w:spacing w:after="100"/>
      <w:ind w:left="280"/>
    </w:pPr>
  </w:style>
  <w:style w:type="paragraph" w:styleId="31">
    <w:name w:val="toc 3"/>
    <w:basedOn w:val="a"/>
    <w:next w:val="a"/>
    <w:autoRedefine/>
    <w:uiPriority w:val="39"/>
    <w:unhideWhenUsed/>
    <w:qFormat/>
    <w:rsid w:val="00B04457"/>
    <w:pPr>
      <w:spacing w:after="100"/>
      <w:ind w:left="560"/>
    </w:pPr>
  </w:style>
  <w:style w:type="paragraph" w:styleId="ae">
    <w:name w:val="TOC Heading"/>
    <w:basedOn w:val="1"/>
    <w:next w:val="a"/>
    <w:uiPriority w:val="39"/>
    <w:semiHidden/>
    <w:unhideWhenUsed/>
    <w:qFormat/>
    <w:rsid w:val="00B04457"/>
    <w:pPr>
      <w:keepLines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af">
    <w:name w:val="header"/>
    <w:basedOn w:val="a"/>
    <w:link w:val="af0"/>
    <w:uiPriority w:val="99"/>
    <w:semiHidden/>
    <w:unhideWhenUsed/>
    <w:rsid w:val="00A7226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A72265"/>
    <w:rPr>
      <w:rFonts w:eastAsia="Times New Roman"/>
      <w:sz w:val="28"/>
      <w:szCs w:val="22"/>
    </w:rPr>
  </w:style>
  <w:style w:type="paragraph" w:styleId="af1">
    <w:name w:val="footer"/>
    <w:basedOn w:val="a"/>
    <w:link w:val="af2"/>
    <w:uiPriority w:val="99"/>
    <w:unhideWhenUsed/>
    <w:rsid w:val="00A7226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A72265"/>
    <w:rPr>
      <w:rFonts w:eastAsia="Times New Roman"/>
      <w:sz w:val="28"/>
      <w:szCs w:val="22"/>
    </w:rPr>
  </w:style>
  <w:style w:type="paragraph" w:styleId="af3">
    <w:name w:val="Title"/>
    <w:basedOn w:val="a"/>
    <w:next w:val="a"/>
    <w:link w:val="af4"/>
    <w:qFormat/>
    <w:rsid w:val="008673C0"/>
    <w:pPr>
      <w:spacing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af4">
    <w:name w:val="Название Знак"/>
    <w:basedOn w:val="a0"/>
    <w:link w:val="af3"/>
    <w:rsid w:val="008673C0"/>
    <w:rPr>
      <w:rFonts w:eastAsiaTheme="majorEastAsia" w:cstheme="majorBidi"/>
      <w:spacing w:val="-10"/>
      <w:kern w:val="28"/>
      <w:sz w:val="56"/>
      <w:szCs w:val="56"/>
    </w:rPr>
  </w:style>
  <w:style w:type="paragraph" w:styleId="af5">
    <w:name w:val="Subtitle"/>
    <w:basedOn w:val="a"/>
    <w:next w:val="a"/>
    <w:link w:val="af6"/>
    <w:qFormat/>
    <w:rsid w:val="00AF31CF"/>
    <w:pPr>
      <w:numPr>
        <w:ilvl w:val="1"/>
      </w:numPr>
      <w:ind w:left="170"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rsid w:val="00AF31C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2FB0FA-6A0F-4E8B-A469-6DA536B40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3400</Words>
  <Characters>19382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2</cp:revision>
  <dcterms:created xsi:type="dcterms:W3CDTF">2017-12-24T00:53:00Z</dcterms:created>
  <dcterms:modified xsi:type="dcterms:W3CDTF">2017-12-24T00:53:00Z</dcterms:modified>
</cp:coreProperties>
</file>